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E10B4" w:rsidRDefault="002E10B4">
      <w:pPr>
        <w:pStyle w:val="af1"/>
        <w:spacing w:after="0" w:line="240" w:lineRule="auto"/>
        <w:jc w:val="center"/>
        <w:rPr>
          <w:rFonts w:ascii="PT Astra Serif" w:hAnsi="PT Astra Serif" w:cs="PT Astra Serif"/>
          <w:b/>
          <w:sz w:val="2"/>
          <w:szCs w:val="2"/>
        </w:rPr>
      </w:pPr>
    </w:p>
    <w:p w:rsidR="002E10B4" w:rsidRPr="00E94913" w:rsidRDefault="00F95332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32"/>
          <w:szCs w:val="28"/>
        </w:rPr>
      </w:pPr>
      <w:r w:rsidRPr="00E94913">
        <w:rPr>
          <w:rFonts w:ascii="Times New Roman" w:eastAsia="PT Astra Serif" w:hAnsi="Times New Roman"/>
          <w:b/>
          <w:sz w:val="32"/>
          <w:szCs w:val="28"/>
        </w:rPr>
        <w:t xml:space="preserve">ТЕРРИТОРИАЛЬНАЯ ИЗБИРАТЕЛЬНАЯ КОМИССИЯ </w:t>
      </w:r>
      <w:r w:rsidR="00E94913">
        <w:rPr>
          <w:rFonts w:ascii="Times New Roman" w:eastAsia="PT Astra Serif" w:hAnsi="Times New Roman"/>
          <w:b/>
          <w:sz w:val="32"/>
          <w:szCs w:val="28"/>
        </w:rPr>
        <w:t>№ 2 ОКТЯБРЬСКОГО</w:t>
      </w:r>
      <w:r w:rsidRPr="00E94913">
        <w:rPr>
          <w:rFonts w:ascii="Times New Roman" w:eastAsia="PT Astra Serif" w:hAnsi="Times New Roman"/>
          <w:b/>
          <w:sz w:val="32"/>
          <w:szCs w:val="28"/>
        </w:rPr>
        <w:t xml:space="preserve"> ОКРУГА ГОРОДА ЛИПЕЦКА</w:t>
      </w:r>
    </w:p>
    <w:p w:rsidR="002E10B4" w:rsidRPr="00E94913" w:rsidRDefault="002E10B4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32"/>
          <w:szCs w:val="28"/>
        </w:rPr>
      </w:pPr>
    </w:p>
    <w:p w:rsidR="002E10B4" w:rsidRPr="00E94913" w:rsidRDefault="00F95332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32"/>
          <w:szCs w:val="28"/>
        </w:rPr>
      </w:pPr>
      <w:r w:rsidRPr="00E94913">
        <w:rPr>
          <w:rFonts w:ascii="Times New Roman" w:eastAsia="PT Astra Serif" w:hAnsi="Times New Roman"/>
          <w:b/>
          <w:sz w:val="32"/>
          <w:szCs w:val="28"/>
        </w:rPr>
        <w:t>ПОСТАНОВЛЕНИЕ</w:t>
      </w:r>
    </w:p>
    <w:p w:rsidR="002E10B4" w:rsidRDefault="002E10B4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28"/>
          <w:szCs w:val="28"/>
        </w:rPr>
      </w:pPr>
    </w:p>
    <w:p w:rsidR="002E10B4" w:rsidRDefault="00E94913">
      <w:pPr>
        <w:pStyle w:val="af1"/>
        <w:spacing w:after="0" w:line="240" w:lineRule="auto"/>
        <w:rPr>
          <w:rFonts w:ascii="Times New Roman" w:eastAsia="PT Astra Serif" w:hAnsi="Times New Roman"/>
          <w:bCs/>
          <w:sz w:val="28"/>
          <w:szCs w:val="28"/>
        </w:rPr>
      </w:pPr>
      <w:r>
        <w:rPr>
          <w:rFonts w:ascii="Times New Roman" w:eastAsia="PT Astra Serif" w:hAnsi="Times New Roman"/>
          <w:bCs/>
          <w:sz w:val="28"/>
          <w:szCs w:val="28"/>
        </w:rPr>
        <w:t>14</w:t>
      </w:r>
      <w:r w:rsidR="00F95332">
        <w:rPr>
          <w:rFonts w:ascii="Times New Roman" w:eastAsia="PT Astra Serif" w:hAnsi="Times New Roman"/>
          <w:bCs/>
          <w:sz w:val="28"/>
          <w:szCs w:val="28"/>
        </w:rPr>
        <w:t xml:space="preserve"> сентября 2026 года</w:t>
      </w:r>
      <w:r w:rsidR="00F95332">
        <w:rPr>
          <w:rFonts w:ascii="Times New Roman" w:eastAsia="PT Astra Serif" w:hAnsi="Times New Roman"/>
          <w:bCs/>
          <w:sz w:val="28"/>
          <w:szCs w:val="28"/>
        </w:rPr>
        <w:tab/>
        <w:t xml:space="preserve">                             </w:t>
      </w:r>
      <w:r w:rsidR="00F95332">
        <w:rPr>
          <w:rFonts w:ascii="Times New Roman" w:eastAsia="PT Astra Serif" w:hAnsi="Times New Roman"/>
          <w:bCs/>
          <w:sz w:val="28"/>
          <w:szCs w:val="28"/>
        </w:rPr>
        <w:tab/>
      </w:r>
      <w:r w:rsidR="00F95332">
        <w:rPr>
          <w:rFonts w:ascii="Times New Roman" w:eastAsia="PT Astra Serif" w:hAnsi="Times New Roman"/>
          <w:bCs/>
          <w:sz w:val="28"/>
          <w:szCs w:val="28"/>
        </w:rPr>
        <w:tab/>
      </w:r>
      <w:r w:rsidR="00F95332">
        <w:rPr>
          <w:rFonts w:ascii="Times New Roman" w:eastAsia="PT Astra Serif" w:hAnsi="Times New Roman"/>
          <w:bCs/>
          <w:sz w:val="28"/>
          <w:szCs w:val="28"/>
        </w:rPr>
        <w:tab/>
      </w:r>
      <w:r w:rsidR="00F95332">
        <w:rPr>
          <w:rFonts w:ascii="Times New Roman" w:eastAsia="PT Astra Serif" w:hAnsi="Times New Roman"/>
          <w:bCs/>
          <w:sz w:val="28"/>
          <w:szCs w:val="28"/>
        </w:rPr>
        <w:tab/>
        <w:t xml:space="preserve">                № </w:t>
      </w:r>
      <w:r>
        <w:rPr>
          <w:rFonts w:ascii="Times New Roman" w:eastAsia="PT Astra Serif" w:hAnsi="Times New Roman"/>
          <w:bCs/>
          <w:sz w:val="28"/>
          <w:szCs w:val="28"/>
        </w:rPr>
        <w:t>23</w:t>
      </w:r>
      <w:r w:rsidR="00F95332">
        <w:rPr>
          <w:rFonts w:ascii="Times New Roman" w:eastAsia="PT Astra Serif" w:hAnsi="Times New Roman"/>
          <w:bCs/>
          <w:sz w:val="28"/>
          <w:szCs w:val="28"/>
        </w:rPr>
        <w:t>/</w:t>
      </w:r>
      <w:r>
        <w:rPr>
          <w:rFonts w:ascii="Times New Roman" w:eastAsia="PT Astra Serif" w:hAnsi="Times New Roman"/>
          <w:bCs/>
          <w:sz w:val="28"/>
          <w:szCs w:val="28"/>
        </w:rPr>
        <w:t>132</w:t>
      </w:r>
    </w:p>
    <w:p w:rsidR="002E10B4" w:rsidRDefault="00E94913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28"/>
          <w:szCs w:val="28"/>
        </w:rPr>
      </w:pPr>
      <w:r>
        <w:rPr>
          <w:rFonts w:ascii="Times New Roman" w:eastAsia="PT Astra Serif" w:hAnsi="Times New Roman"/>
          <w:b/>
          <w:sz w:val="28"/>
          <w:szCs w:val="28"/>
        </w:rPr>
        <w:t xml:space="preserve">город </w:t>
      </w:r>
      <w:r w:rsidR="00F95332">
        <w:rPr>
          <w:rFonts w:ascii="Times New Roman" w:eastAsia="PT Astra Serif" w:hAnsi="Times New Roman"/>
          <w:b/>
          <w:sz w:val="28"/>
          <w:szCs w:val="28"/>
        </w:rPr>
        <w:t>Липецк</w:t>
      </w:r>
    </w:p>
    <w:p w:rsidR="002E10B4" w:rsidRDefault="002E10B4">
      <w:pPr>
        <w:pStyle w:val="af1"/>
        <w:spacing w:after="0" w:line="240" w:lineRule="auto"/>
        <w:jc w:val="center"/>
        <w:rPr>
          <w:rFonts w:ascii="Times New Roman" w:eastAsia="PT Astra Serif" w:hAnsi="Times New Roman"/>
          <w:b/>
          <w:sz w:val="24"/>
          <w:szCs w:val="24"/>
        </w:rPr>
      </w:pPr>
    </w:p>
    <w:p w:rsidR="002E10B4" w:rsidRDefault="00F95332">
      <w:pPr>
        <w:pStyle w:val="af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PT Astra Serif" w:hAnsi="Times New Roman"/>
          <w:b/>
          <w:sz w:val="28"/>
          <w:szCs w:val="28"/>
        </w:rPr>
        <w:t xml:space="preserve">О распределении избирательных бюллетеней для голосования на выборах </w:t>
      </w:r>
      <w:r>
        <w:rPr>
          <w:rFonts w:ascii="Times New Roman" w:eastAsia="PT Astra Serif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созыва, передаваемых участковым избирательным комиссиям</w:t>
      </w:r>
    </w:p>
    <w:p w:rsidR="002E10B4" w:rsidRDefault="002E10B4">
      <w:pPr>
        <w:pStyle w:val="af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10B4" w:rsidRDefault="00F95332">
      <w:pPr>
        <w:spacing w:after="0" w:line="360" w:lineRule="auto"/>
        <w:ind w:right="-144" w:firstLine="709"/>
        <w:jc w:val="both"/>
      </w:pPr>
      <w:r>
        <w:rPr>
          <w:rFonts w:ascii="Times New Roman" w:eastAsia="PT Astra Serif" w:hAnsi="Times New Roman"/>
          <w:sz w:val="28"/>
          <w:szCs w:val="28"/>
        </w:rPr>
        <w:t>В соответствии с частью 14 статьи 79 Федерального закона «О выборах депутатов Государственной Думы Федерального Собр</w:t>
      </w:r>
      <w:r>
        <w:rPr>
          <w:rFonts w:ascii="Times New Roman" w:eastAsia="PT Astra Serif" w:hAnsi="Times New Roman"/>
          <w:sz w:val="28"/>
          <w:szCs w:val="28"/>
        </w:rPr>
        <w:t xml:space="preserve">ания Российской Федерации» </w:t>
      </w:r>
      <w:r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E94913">
        <w:rPr>
          <w:rFonts w:ascii="Times New Roman" w:hAnsi="Times New Roman"/>
          <w:sz w:val="28"/>
          <w:szCs w:val="28"/>
        </w:rPr>
        <w:t xml:space="preserve">№ 2 Октябрьского </w:t>
      </w:r>
      <w:r>
        <w:rPr>
          <w:rFonts w:ascii="Times New Roman" w:hAnsi="Times New Roman"/>
          <w:sz w:val="28"/>
          <w:szCs w:val="28"/>
        </w:rPr>
        <w:t xml:space="preserve">округа города Липецка </w:t>
      </w:r>
      <w:r>
        <w:rPr>
          <w:rFonts w:ascii="Times New Roman" w:hAnsi="Times New Roman"/>
          <w:b/>
          <w:sz w:val="28"/>
          <w:szCs w:val="28"/>
        </w:rPr>
        <w:t>постановляет</w:t>
      </w:r>
      <w:r>
        <w:rPr>
          <w:rFonts w:ascii="Times New Roman" w:hAnsi="Times New Roman"/>
          <w:sz w:val="28"/>
          <w:szCs w:val="28"/>
        </w:rPr>
        <w:t>:</w:t>
      </w:r>
    </w:p>
    <w:p w:rsidR="002E10B4" w:rsidRDefault="002E10B4">
      <w:pPr>
        <w:spacing w:after="0"/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p w:rsidR="002E10B4" w:rsidRDefault="00F95332">
      <w:pPr>
        <w:spacing w:after="0" w:line="360" w:lineRule="auto"/>
        <w:ind w:right="-144" w:firstLine="709"/>
        <w:jc w:val="both"/>
      </w:pPr>
      <w:r>
        <w:rPr>
          <w:rFonts w:ascii="Times New Roman" w:eastAsia="PT Astra Serif" w:hAnsi="Times New Roman"/>
          <w:sz w:val="28"/>
          <w:szCs w:val="28"/>
        </w:rPr>
        <w:t>1. Передать в участковые избирательные комиссии по акту следующее количество избирательных бюллетеней для голосования на выборах депутато</w:t>
      </w:r>
      <w:r>
        <w:rPr>
          <w:rFonts w:ascii="Times New Roman" w:eastAsia="PT Astra Serif" w:hAnsi="Times New Roman"/>
          <w:sz w:val="28"/>
          <w:szCs w:val="28"/>
        </w:rPr>
        <w:t>в Государственной Думы Федерального Собрания Российской Федерации девятого созыва (далее – бюллетени):</w:t>
      </w:r>
    </w:p>
    <w:p w:rsidR="002E10B4" w:rsidRDefault="002E10B4">
      <w:pPr>
        <w:spacing w:after="0" w:line="24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3259"/>
        <w:gridCol w:w="1561"/>
        <w:gridCol w:w="1558"/>
        <w:gridCol w:w="1702"/>
      </w:tblGrid>
      <w:tr w:rsidR="002E10B4">
        <w:trPr>
          <w:trHeight w:val="61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Номер избирательного участка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Наименование</w:t>
            </w:r>
          </w:p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и номер одномандатного избирательного округа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Число избирателей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Количество передаваемых бюллетеней</w:t>
            </w:r>
          </w:p>
        </w:tc>
      </w:tr>
      <w:tr w:rsidR="002E10B4">
        <w:trPr>
          <w:cantSplit/>
          <w:trHeight w:val="1981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2E10B4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2E10B4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0B4" w:rsidRDefault="002E10B4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eastAsia="PT Astra Serif" w:hAnsi="Times New Roman"/>
                <w:b/>
              </w:rPr>
              <w:t xml:space="preserve">по </w:t>
            </w:r>
            <w:r>
              <w:rPr>
                <w:rFonts w:ascii="Times New Roman" w:eastAsia="PT Astra Serif" w:hAnsi="Times New Roman"/>
                <w:b/>
              </w:rPr>
              <w:t>одномандатному избирательному округу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extDirection w:val="btLr"/>
            <w:vAlign w:val="center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PT Astra Serif" w:hAnsi="Times New Roman"/>
                <w:b/>
              </w:rPr>
              <w:t>по федеральному избирательному округу</w:t>
            </w:r>
          </w:p>
        </w:tc>
      </w:tr>
      <w:tr w:rsidR="002E10B4">
        <w:trPr>
          <w:trHeight w:val="20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PT Astra Serif" w:hAnsi="Times New Roman"/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PT Astra Serif" w:hAnsi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E10B4" w:rsidRDefault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PT Astra Serif" w:hAnsi="Times New Roman"/>
                <w:sz w:val="28"/>
                <w:szCs w:val="28"/>
              </w:rPr>
              <w:t>5</w:t>
            </w:r>
          </w:p>
        </w:tc>
      </w:tr>
      <w:tr w:rsidR="00F95332" w:rsidTr="006D2BD9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2070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2194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</w:t>
            </w: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2793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25-04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2841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2100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2104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1780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1430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25-08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1744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25-09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1639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1629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1899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</w:tr>
      <w:tr w:rsidR="00F95332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R="00F95332" w:rsidTr="00FC3CF4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</w:tr>
      <w:tr w:rsidR="00F95332" w:rsidTr="00FC3CF4"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2386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2503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2471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25-18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2508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25-19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1630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</w:tr>
      <w:tr w:rsidR="00F95332" w:rsidTr="00FC3C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25-20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2607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1900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25-21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2432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25-22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25-23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2130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1600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1899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</w:tr>
      <w:tr w:rsidR="00F953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2356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</w:tr>
      <w:tr w:rsidR="00F95332" w:rsidTr="006D2BD9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1565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</w:tr>
      <w:tr w:rsidR="00F95332">
        <w:trPr>
          <w:trHeight w:val="2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25-28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1904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1400</w:t>
            </w:r>
          </w:p>
        </w:tc>
      </w:tr>
      <w:tr w:rsidR="00F95332" w:rsidTr="006D2BD9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25-29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1524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</w:tr>
      <w:tr w:rsidR="00F95332" w:rsidTr="006D2BD9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25-30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 - Липецкий одномандатный избирательный округ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2331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332" w:rsidRPr="00F95332" w:rsidRDefault="00F95332" w:rsidP="00F953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332">
              <w:rPr>
                <w:rFonts w:ascii="Times New Roman" w:hAnsi="Times New Roman"/>
                <w:color w:val="000000"/>
                <w:sz w:val="24"/>
                <w:szCs w:val="24"/>
              </w:rPr>
              <w:t>1700</w:t>
            </w:r>
          </w:p>
        </w:tc>
      </w:tr>
      <w:tr w:rsidR="00F95332" w:rsidRPr="00F95332" w:rsidTr="004149D4"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Резерв ТИК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24250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24250</w:t>
            </w:r>
          </w:p>
        </w:tc>
      </w:tr>
      <w:tr w:rsidR="00F95332" w:rsidRPr="00F95332">
        <w:trPr>
          <w:trHeight w:val="329"/>
        </w:trPr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ИТОГО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70350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332" w:rsidRPr="00F95332" w:rsidRDefault="00F95332" w:rsidP="00F9533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F95332">
              <w:rPr>
                <w:rFonts w:ascii="Times New Roman" w:hAnsi="Times New Roman"/>
                <w:b/>
                <w:color w:val="000000"/>
                <w:sz w:val="28"/>
                <w:szCs w:val="24"/>
              </w:rPr>
              <w:t>70350</w:t>
            </w:r>
          </w:p>
        </w:tc>
      </w:tr>
    </w:tbl>
    <w:p w:rsidR="002E10B4" w:rsidRDefault="002E10B4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16"/>
          <w:szCs w:val="16"/>
        </w:rPr>
      </w:pPr>
    </w:p>
    <w:p w:rsidR="002E10B4" w:rsidRDefault="00F95332">
      <w:pPr>
        <w:tabs>
          <w:tab w:val="left" w:pos="1134"/>
        </w:tabs>
        <w:spacing w:after="0" w:line="360" w:lineRule="auto"/>
        <w:ind w:right="-2" w:firstLine="709"/>
        <w:jc w:val="both"/>
      </w:pPr>
      <w:r>
        <w:rPr>
          <w:rFonts w:ascii="Times New Roman" w:hAnsi="Times New Roman"/>
          <w:bCs/>
          <w:sz w:val="28"/>
          <w:szCs w:val="28"/>
        </w:rPr>
        <w:t>2. </w:t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</w:p>
    <w:p w:rsidR="002E10B4" w:rsidRDefault="00F95332" w:rsidP="00F95332">
      <w:pPr>
        <w:tabs>
          <w:tab w:val="left" w:pos="1134"/>
        </w:tabs>
        <w:spacing w:after="0"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секретаря </w:t>
      </w:r>
      <w:r>
        <w:rPr>
          <w:rFonts w:ascii="Times New Roman" w:hAnsi="Times New Roman"/>
          <w:bCs/>
          <w:sz w:val="28"/>
          <w:szCs w:val="28"/>
        </w:rPr>
        <w:t xml:space="preserve">территориальной избирательной комиссии № 2 Октябрьского </w:t>
      </w:r>
      <w:r>
        <w:rPr>
          <w:rFonts w:ascii="Times New Roman" w:hAnsi="Times New Roman"/>
          <w:sz w:val="28"/>
          <w:szCs w:val="28"/>
        </w:rPr>
        <w:t xml:space="preserve">округа </w:t>
      </w:r>
      <w:r>
        <w:rPr>
          <w:rFonts w:ascii="Times New Roman" w:hAnsi="Times New Roman"/>
          <w:sz w:val="28"/>
          <w:szCs w:val="28"/>
        </w:rPr>
        <w:t xml:space="preserve">города Липецка А.С. </w:t>
      </w:r>
      <w:proofErr w:type="spellStart"/>
      <w:r>
        <w:rPr>
          <w:rFonts w:ascii="Times New Roman" w:hAnsi="Times New Roman"/>
          <w:sz w:val="28"/>
          <w:szCs w:val="28"/>
        </w:rPr>
        <w:t>Какунину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E10B4" w:rsidRDefault="002E10B4">
      <w:pPr>
        <w:tabs>
          <w:tab w:val="left" w:pos="1134"/>
        </w:tabs>
        <w:spacing w:after="0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2E10B4" w:rsidRDefault="002E10B4">
      <w:pPr>
        <w:tabs>
          <w:tab w:val="left" w:pos="1134"/>
        </w:tabs>
        <w:spacing w:after="0"/>
        <w:ind w:right="-2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</w:p>
    <w:p w:rsidR="002E10B4" w:rsidRPr="00F95332" w:rsidRDefault="00F95332">
      <w:pPr>
        <w:tabs>
          <w:tab w:val="left" w:pos="1134"/>
        </w:tabs>
        <w:spacing w:after="0"/>
        <w:rPr>
          <w:rFonts w:ascii="Times New Roman" w:hAnsi="Times New Roman"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>ПРЕДСЕДАТЕЛЬ ТЕРРИТОРИАЛЬНОЙ</w:t>
      </w:r>
    </w:p>
    <w:p w:rsidR="002E10B4" w:rsidRPr="00F95332" w:rsidRDefault="00F95332">
      <w:pPr>
        <w:tabs>
          <w:tab w:val="left" w:pos="1134"/>
        </w:tabs>
        <w:spacing w:after="0"/>
        <w:rPr>
          <w:rFonts w:ascii="Times New Roman" w:hAnsi="Times New Roman"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 xml:space="preserve">ИЗБИРАТЕЛЬНОЙ КОМИССИИ № 2 </w:t>
      </w:r>
    </w:p>
    <w:p w:rsidR="002E10B4" w:rsidRPr="00F95332" w:rsidRDefault="00F95332">
      <w:pPr>
        <w:tabs>
          <w:tab w:val="left" w:pos="1134"/>
        </w:tabs>
        <w:spacing w:after="0"/>
        <w:rPr>
          <w:rFonts w:ascii="Times New Roman" w:hAnsi="Times New Roman"/>
          <w:b/>
          <w:bCs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 xml:space="preserve">ОКТЯБРЬСКОГО ОКРУГА ГОРОДА ЛИПЕЦКА                   </w:t>
      </w:r>
      <w:r>
        <w:rPr>
          <w:rFonts w:ascii="Times New Roman" w:hAnsi="Times New Roman"/>
          <w:b/>
          <w:bCs/>
          <w:sz w:val="24"/>
          <w:szCs w:val="28"/>
        </w:rPr>
        <w:t xml:space="preserve">     </w:t>
      </w:r>
      <w:r w:rsidRPr="00F95332">
        <w:rPr>
          <w:rFonts w:ascii="Times New Roman" w:hAnsi="Times New Roman"/>
          <w:b/>
          <w:bCs/>
          <w:sz w:val="24"/>
          <w:szCs w:val="28"/>
        </w:rPr>
        <w:t xml:space="preserve">              А.Б. ДЕЕВ</w:t>
      </w:r>
    </w:p>
    <w:p w:rsidR="00F95332" w:rsidRDefault="00F95332">
      <w:pPr>
        <w:tabs>
          <w:tab w:val="left" w:pos="1134"/>
        </w:tabs>
        <w:spacing w:after="0"/>
        <w:rPr>
          <w:rFonts w:ascii="Times New Roman" w:hAnsi="Times New Roman"/>
          <w:b/>
          <w:bCs/>
          <w:sz w:val="24"/>
          <w:szCs w:val="28"/>
        </w:rPr>
      </w:pPr>
    </w:p>
    <w:p w:rsidR="00F95332" w:rsidRDefault="00F95332">
      <w:pPr>
        <w:tabs>
          <w:tab w:val="left" w:pos="1134"/>
        </w:tabs>
        <w:spacing w:after="0"/>
        <w:rPr>
          <w:rFonts w:ascii="Times New Roman" w:hAnsi="Times New Roman"/>
          <w:b/>
          <w:bCs/>
          <w:sz w:val="24"/>
          <w:szCs w:val="28"/>
        </w:rPr>
      </w:pPr>
    </w:p>
    <w:p w:rsidR="002E10B4" w:rsidRPr="00F95332" w:rsidRDefault="00F95332">
      <w:pPr>
        <w:tabs>
          <w:tab w:val="left" w:pos="1134"/>
        </w:tabs>
        <w:spacing w:after="0"/>
        <w:rPr>
          <w:rFonts w:ascii="Times New Roman" w:hAnsi="Times New Roman"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>СЕКРЕТАРЬ ТЕРРИТОРИАЛЬНОЙ</w:t>
      </w:r>
    </w:p>
    <w:p w:rsidR="00F95332" w:rsidRPr="00F95332" w:rsidRDefault="00F95332" w:rsidP="00F95332">
      <w:pPr>
        <w:tabs>
          <w:tab w:val="left" w:pos="1134"/>
        </w:tabs>
        <w:spacing w:after="0"/>
        <w:rPr>
          <w:rFonts w:ascii="Times New Roman" w:hAnsi="Times New Roman"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 xml:space="preserve">ИЗБИРАТЕЛЬНОЙ КОМИССИИ№ 2 </w:t>
      </w:r>
    </w:p>
    <w:p w:rsidR="002E10B4" w:rsidRPr="00F95332" w:rsidRDefault="00F95332" w:rsidP="00F95332">
      <w:pPr>
        <w:tabs>
          <w:tab w:val="left" w:pos="1134"/>
        </w:tabs>
        <w:spacing w:after="0"/>
        <w:rPr>
          <w:rFonts w:ascii="Times New Roman" w:hAnsi="Times New Roman"/>
          <w:sz w:val="24"/>
          <w:szCs w:val="28"/>
        </w:rPr>
      </w:pPr>
      <w:r w:rsidRPr="00F95332">
        <w:rPr>
          <w:rFonts w:ascii="Times New Roman" w:hAnsi="Times New Roman"/>
          <w:b/>
          <w:bCs/>
          <w:sz w:val="24"/>
          <w:szCs w:val="28"/>
        </w:rPr>
        <w:t xml:space="preserve">ОКТЯБРЬСКОГО ОКРУГА ГОРОДА ЛИПЕЦКА                    </w:t>
      </w:r>
      <w:r>
        <w:rPr>
          <w:rFonts w:ascii="Times New Roman" w:hAnsi="Times New Roman"/>
          <w:b/>
          <w:bCs/>
          <w:sz w:val="24"/>
          <w:szCs w:val="28"/>
        </w:rPr>
        <w:t xml:space="preserve">    </w:t>
      </w:r>
      <w:r w:rsidRPr="00F95332">
        <w:rPr>
          <w:rFonts w:ascii="Times New Roman" w:hAnsi="Times New Roman"/>
          <w:b/>
          <w:bCs/>
          <w:sz w:val="24"/>
          <w:szCs w:val="28"/>
        </w:rPr>
        <w:t xml:space="preserve">       А.С. КАКУНИНА</w:t>
      </w:r>
    </w:p>
    <w:bookmarkEnd w:id="0"/>
    <w:p w:rsidR="002E10B4" w:rsidRDefault="002E10B4">
      <w:pPr>
        <w:tabs>
          <w:tab w:val="left" w:pos="1134"/>
        </w:tabs>
        <w:spacing w:after="0"/>
        <w:rPr>
          <w:rFonts w:ascii="Times New Roman" w:hAnsi="Times New Roman"/>
          <w:b/>
          <w:bCs/>
          <w:sz w:val="28"/>
          <w:szCs w:val="28"/>
        </w:rPr>
      </w:pPr>
    </w:p>
    <w:sectPr w:rsidR="002E10B4">
      <w:pgSz w:w="11906" w:h="16838"/>
      <w:pgMar w:top="1021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PT Astra Serif">
    <w:altName w:val="Gentium Basic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5FD4"/>
    <w:multiLevelType w:val="multilevel"/>
    <w:tmpl w:val="2EFE2304"/>
    <w:lvl w:ilvl="0">
      <w:start w:val="1"/>
      <w:numFmt w:val="bullet"/>
      <w:pStyle w:val="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421FF6"/>
    <w:multiLevelType w:val="multilevel"/>
    <w:tmpl w:val="A034955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9442EB"/>
    <w:multiLevelType w:val="multilevel"/>
    <w:tmpl w:val="0A140F1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FC61F07"/>
    <w:multiLevelType w:val="multilevel"/>
    <w:tmpl w:val="09D80AB6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5D10C11"/>
    <w:multiLevelType w:val="multilevel"/>
    <w:tmpl w:val="55F89226"/>
    <w:lvl w:ilvl="0">
      <w:start w:val="1"/>
      <w:numFmt w:val="decimal"/>
      <w:pStyle w:val="20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FB0362F"/>
    <w:multiLevelType w:val="multilevel"/>
    <w:tmpl w:val="E4D07BC2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1F71D0B"/>
    <w:multiLevelType w:val="multilevel"/>
    <w:tmpl w:val="E9FE7D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3284B71"/>
    <w:multiLevelType w:val="multilevel"/>
    <w:tmpl w:val="D94E2FDE"/>
    <w:lvl w:ilvl="0">
      <w:start w:val="1"/>
      <w:numFmt w:val="decimal"/>
      <w:pStyle w:val="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3F17B09"/>
    <w:multiLevelType w:val="multilevel"/>
    <w:tmpl w:val="95D82BCA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BB54C88"/>
    <w:multiLevelType w:val="multilevel"/>
    <w:tmpl w:val="778CAF0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A7B04A3"/>
    <w:multiLevelType w:val="multilevel"/>
    <w:tmpl w:val="0A86216A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B4"/>
    <w:rsid w:val="002E10B4"/>
    <w:rsid w:val="00E94913"/>
    <w:rsid w:val="00F9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E5D0"/>
  <w15:docId w15:val="{19D61E0C-E958-42C4-9530-0B78EAB9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5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able of figures" w:qFormat="1"/>
    <w:lsdException w:name="envelope return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table of authorities" w:qFormat="1"/>
    <w:lsdException w:name="List Bullet" w:qFormat="1"/>
    <w:lsdException w:name="List Number" w:qFormat="1"/>
    <w:lsdException w:name="List 3" w:qFormat="1"/>
    <w:lsdException w:name="List 5" w:qFormat="1"/>
    <w:lsdException w:name="List Bullet 4" w:qFormat="1"/>
    <w:lsdException w:name="List Number 3" w:qFormat="1"/>
    <w:lsdException w:name="List Number 5" w:qFormat="1"/>
    <w:lsdException w:name="Title" w:qFormat="1"/>
    <w:lsdException w:name="Closing" w:qFormat="1"/>
    <w:lsdException w:name="Default Paragraph Font" w:semiHidden="1" w:qFormat="1"/>
    <w:lsdException w:name="List Continue" w:qFormat="1"/>
    <w:lsdException w:name="List Continue 3" w:qFormat="1"/>
    <w:lsdException w:name="List Continue 5" w:qFormat="1"/>
    <w:lsdException w:name="Message Header" w:qFormat="1"/>
    <w:lsdException w:name="Subtitle" w:qFormat="1"/>
    <w:lsdException w:name="Date" w:qFormat="1"/>
    <w:lsdException w:name="Body Text First Indent" w:qFormat="1"/>
    <w:lsdException w:name="Note Heading" w:qFormat="1"/>
    <w:lsdException w:name="Body Text 2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/>
    <w:lsdException w:name="Table Colorful 2" w:semiHidden="1" w:unhideWhenUsed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/>
    <w:lsdException w:name="Table Grid 2" w:semiHidden="1" w:unhideWhenUsed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/>
    <w:lsdException w:name="Table 3D effects 1" w:semiHidden="1" w:unhideWhenUsed="1" w:qFormat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eastAsia="Calibri" w:cs="Times New Roman"/>
      <w:sz w:val="22"/>
      <w:szCs w:val="22"/>
      <w:lang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customStyle="1" w:styleId="a6">
    <w:name w:val="Символ сноски"/>
    <w:basedOn w:val="a2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annotation reference"/>
    <w:basedOn w:val="a2"/>
    <w:qFormat/>
    <w:rPr>
      <w:sz w:val="21"/>
      <w:szCs w:val="21"/>
    </w:rPr>
  </w:style>
  <w:style w:type="character" w:customStyle="1" w:styleId="a9">
    <w:name w:val="Символ концевой сноски"/>
    <w:basedOn w:val="a2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styleId="HTML0">
    <w:name w:val="HTML Acronym"/>
    <w:basedOn w:val="a2"/>
    <w:qFormat/>
  </w:style>
  <w:style w:type="character" w:styleId="ab">
    <w:name w:val="Emphasis"/>
    <w:basedOn w:val="a2"/>
    <w:qFormat/>
    <w:rPr>
      <w:i/>
      <w:iCs/>
    </w:rPr>
  </w:style>
  <w:style w:type="character" w:styleId="ac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</w:style>
  <w:style w:type="character" w:styleId="ae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f0">
    <w:name w:val="Title"/>
    <w:basedOn w:val="a1"/>
    <w:next w:val="af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1"/>
    <w:link w:val="af2"/>
    <w:pPr>
      <w:spacing w:after="120"/>
    </w:pPr>
  </w:style>
  <w:style w:type="paragraph" w:styleId="af3">
    <w:name w:val="List"/>
    <w:basedOn w:val="a1"/>
    <w:pPr>
      <w:ind w:left="360" w:hanging="36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index heading"/>
    <w:basedOn w:val="a1"/>
    <w:next w:val="10"/>
    <w:qFormat/>
    <w:rPr>
      <w:rFonts w:ascii="Arial" w:hAnsi="Arial" w:cs="Arial"/>
      <w:b/>
      <w:bCs/>
    </w:rPr>
  </w:style>
  <w:style w:type="paragraph" w:styleId="af6">
    <w:name w:val="Balloon Text"/>
    <w:basedOn w:val="a1"/>
    <w:qFormat/>
    <w:rPr>
      <w:sz w:val="16"/>
      <w:szCs w:val="16"/>
    </w:r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af7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8">
    <w:name w:val="Closing"/>
    <w:basedOn w:val="a1"/>
    <w:qFormat/>
    <w:pPr>
      <w:ind w:left="4320"/>
    </w:pPr>
  </w:style>
  <w:style w:type="paragraph" w:styleId="af9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a">
    <w:name w:val="Plain Text"/>
    <w:basedOn w:val="a1"/>
    <w:qFormat/>
    <w:rPr>
      <w:rFonts w:ascii="Courier New" w:hAnsi="Courier New" w:cs="Courier New"/>
      <w:sz w:val="20"/>
    </w:rPr>
  </w:style>
  <w:style w:type="paragraph" w:styleId="31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b">
    <w:name w:val="endnote text"/>
    <w:basedOn w:val="a1"/>
    <w:pPr>
      <w:snapToGrid w:val="0"/>
    </w:pPr>
  </w:style>
  <w:style w:type="paragraph" w:styleId="afc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d">
    <w:name w:val="annotation subject"/>
    <w:basedOn w:val="afc"/>
    <w:next w:val="afc"/>
    <w:qFormat/>
    <w:rPr>
      <w:b/>
      <w:bCs/>
    </w:rPr>
  </w:style>
  <w:style w:type="paragraph" w:styleId="afe">
    <w:name w:val="Document Map"/>
    <w:basedOn w:val="a1"/>
    <w:qFormat/>
    <w:pPr>
      <w:shd w:val="clear" w:color="auto" w:fill="000080"/>
    </w:pPr>
  </w:style>
  <w:style w:type="paragraph" w:styleId="aff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="2940"/>
    </w:pPr>
  </w:style>
  <w:style w:type="paragraph" w:styleId="24">
    <w:name w:val="index 2"/>
    <w:basedOn w:val="a1"/>
    <w:next w:val="a1"/>
    <w:qFormat/>
    <w:pPr>
      <w:ind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="1200"/>
    </w:pPr>
  </w:style>
  <w:style w:type="paragraph" w:styleId="32">
    <w:name w:val="index 3"/>
    <w:basedOn w:val="a1"/>
    <w:next w:val="a1"/>
    <w:qFormat/>
    <w:pPr>
      <w:ind w:left="400"/>
    </w:pPr>
  </w:style>
  <w:style w:type="paragraph" w:styleId="51">
    <w:name w:val="index 5"/>
    <w:basedOn w:val="a1"/>
    <w:next w:val="a1"/>
    <w:qFormat/>
    <w:pPr>
      <w:ind w:left="800"/>
    </w:pPr>
  </w:style>
  <w:style w:type="paragraph" w:styleId="41">
    <w:name w:val="index 4"/>
    <w:basedOn w:val="a1"/>
    <w:next w:val="a1"/>
    <w:qFormat/>
    <w:pPr>
      <w:ind w:left="600"/>
    </w:pPr>
  </w:style>
  <w:style w:type="paragraph" w:customStyle="1" w:styleId="aff0">
    <w:name w:val="Колонтитул"/>
    <w:basedOn w:val="a1"/>
    <w:qFormat/>
  </w:style>
  <w:style w:type="paragraph" w:styleId="aff1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="3360"/>
    </w:pPr>
  </w:style>
  <w:style w:type="paragraph" w:styleId="71">
    <w:name w:val="toc 7"/>
    <w:basedOn w:val="a1"/>
    <w:next w:val="a1"/>
    <w:qFormat/>
    <w:pPr>
      <w:ind w:left="2520"/>
    </w:pPr>
  </w:style>
  <w:style w:type="paragraph" w:styleId="60">
    <w:name w:val="index 6"/>
    <w:basedOn w:val="a1"/>
    <w:next w:val="a1"/>
    <w:qFormat/>
    <w:pPr>
      <w:ind w:left="1000"/>
    </w:pPr>
  </w:style>
  <w:style w:type="paragraph" w:styleId="aff2">
    <w:name w:val="envelope address"/>
    <w:basedOn w:val="a1"/>
    <w:qFormat/>
    <w:pPr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="1400"/>
    </w:pPr>
  </w:style>
  <w:style w:type="paragraph" w:styleId="91">
    <w:name w:val="index 9"/>
    <w:basedOn w:val="a1"/>
    <w:next w:val="a1"/>
    <w:qFormat/>
    <w:pPr>
      <w:ind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f3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11">
    <w:name w:val="toc 1"/>
    <w:basedOn w:val="a1"/>
    <w:next w:val="a1"/>
    <w:qFormat/>
  </w:style>
  <w:style w:type="paragraph" w:styleId="aff4">
    <w:name w:val="table of authorities"/>
    <w:basedOn w:val="a1"/>
    <w:next w:val="a1"/>
    <w:qFormat/>
    <w:pPr>
      <w:ind w:left="420"/>
    </w:pPr>
  </w:style>
  <w:style w:type="paragraph" w:styleId="aff5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  <w:ind w:firstLine="709"/>
      <w:jc w:val="both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="2100"/>
    </w:pPr>
  </w:style>
  <w:style w:type="paragraph" w:styleId="aff6">
    <w:name w:val="table of figures"/>
    <w:basedOn w:val="a1"/>
    <w:next w:val="a1"/>
    <w:qFormat/>
    <w:pPr>
      <w:ind w:left="200" w:hanging="200"/>
    </w:pPr>
  </w:style>
  <w:style w:type="paragraph" w:styleId="33">
    <w:name w:val="toc 3"/>
    <w:basedOn w:val="a1"/>
    <w:next w:val="a1"/>
    <w:pPr>
      <w:ind w:left="840"/>
    </w:pPr>
  </w:style>
  <w:style w:type="paragraph" w:styleId="25">
    <w:name w:val="toc 2"/>
    <w:basedOn w:val="a1"/>
    <w:next w:val="a1"/>
    <w:qFormat/>
    <w:pPr>
      <w:ind w:left="420"/>
    </w:pPr>
  </w:style>
  <w:style w:type="paragraph" w:styleId="42">
    <w:name w:val="toc 4"/>
    <w:basedOn w:val="a1"/>
    <w:next w:val="a1"/>
    <w:pPr>
      <w:ind w:left="1260"/>
    </w:pPr>
  </w:style>
  <w:style w:type="paragraph" w:styleId="52">
    <w:name w:val="toc 5"/>
    <w:basedOn w:val="a1"/>
    <w:next w:val="a1"/>
    <w:qFormat/>
    <w:pPr>
      <w:ind w:left="1680"/>
    </w:pPr>
  </w:style>
  <w:style w:type="paragraph" w:styleId="aff7">
    <w:name w:val="Note Heading"/>
    <w:basedOn w:val="a1"/>
    <w:next w:val="a1"/>
    <w:qFormat/>
  </w:style>
  <w:style w:type="paragraph" w:styleId="aff8">
    <w:name w:val="Date"/>
    <w:basedOn w:val="a1"/>
    <w:next w:val="a1"/>
    <w:qFormat/>
  </w:style>
  <w:style w:type="paragraph" w:styleId="53">
    <w:name w:val="List Bullet 5"/>
    <w:basedOn w:val="a1"/>
    <w:pPr>
      <w:ind w:left="1440" w:hanging="360"/>
    </w:pPr>
  </w:style>
  <w:style w:type="paragraph" w:styleId="aff9">
    <w:name w:val="Body Text Indent"/>
    <w:basedOn w:val="a1"/>
    <w:pPr>
      <w:spacing w:after="120"/>
      <w:ind w:left="360"/>
    </w:pPr>
  </w:style>
  <w:style w:type="paragraph" w:styleId="26">
    <w:name w:val="Body Text First Indent 2"/>
    <w:basedOn w:val="aff9"/>
    <w:qFormat/>
    <w:pPr>
      <w:ind w:firstLine="210"/>
    </w:pPr>
  </w:style>
  <w:style w:type="paragraph" w:styleId="43">
    <w:name w:val="List Bullet 4"/>
    <w:basedOn w:val="a1"/>
    <w:qFormat/>
    <w:pPr>
      <w:ind w:left="1080" w:hanging="360"/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">
    <w:name w:val="List Bullet 2"/>
    <w:basedOn w:val="a1"/>
    <w:qFormat/>
    <w:pPr>
      <w:numPr>
        <w:numId w:val="7"/>
      </w:numPr>
    </w:pPr>
  </w:style>
  <w:style w:type="paragraph" w:styleId="34">
    <w:name w:val="List Bullet 3"/>
    <w:basedOn w:val="a1"/>
    <w:pPr>
      <w:ind w:left="720" w:hanging="360"/>
    </w:pPr>
  </w:style>
  <w:style w:type="paragraph" w:styleId="affa">
    <w:name w:val="footer"/>
    <w:basedOn w:val="a1"/>
    <w:qFormat/>
    <w:pPr>
      <w:tabs>
        <w:tab w:val="center" w:pos="4153"/>
        <w:tab w:val="right" w:pos="8306"/>
      </w:tabs>
    </w:pPr>
  </w:style>
  <w:style w:type="paragraph" w:styleId="20">
    <w:name w:val="List Number 2"/>
    <w:basedOn w:val="a1"/>
    <w:qFormat/>
    <w:pPr>
      <w:numPr>
        <w:numId w:val="10"/>
      </w:numPr>
    </w:pPr>
  </w:style>
  <w:style w:type="paragraph" w:styleId="affb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c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d">
    <w:name w:val="Signature"/>
    <w:basedOn w:val="a1"/>
    <w:pPr>
      <w:ind w:left="4320"/>
    </w:pPr>
  </w:style>
  <w:style w:type="paragraph" w:styleId="affe">
    <w:name w:val="Salutation"/>
    <w:basedOn w:val="a1"/>
    <w:next w:val="a1"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4">
    <w:name w:val="List Continue 5"/>
    <w:basedOn w:val="a1"/>
    <w:qFormat/>
    <w:pPr>
      <w:spacing w:after="120"/>
      <w:ind w:left="180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f">
    <w:name w:val="Block Text"/>
    <w:basedOn w:val="a1"/>
    <w:qFormat/>
    <w:pPr>
      <w:spacing w:after="120"/>
      <w:ind w:left="1440" w:right="1440"/>
    </w:pPr>
  </w:style>
  <w:style w:type="paragraph" w:styleId="afff0">
    <w:name w:val="Message Header"/>
    <w:basedOn w:val="a1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1">
    <w:name w:val="E-mail Signature"/>
    <w:basedOn w:val="a1"/>
    <w:qFormat/>
  </w:style>
  <w:style w:type="paragraph" w:customStyle="1" w:styleId="72">
    <w:name w:val="заголовок 7"/>
    <w:basedOn w:val="a1"/>
    <w:next w:val="a1"/>
    <w:uiPriority w:val="99"/>
    <w:qFormat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afff2">
    <w:name w:val="Содержимое таблицы"/>
    <w:basedOn w:val="a1"/>
    <w:qFormat/>
    <w:pPr>
      <w:widowControl w:val="0"/>
      <w:suppressLineNumbers/>
    </w:pPr>
  </w:style>
  <w:style w:type="paragraph" w:customStyle="1" w:styleId="afff3">
    <w:name w:val="Заголовок таблицы"/>
    <w:basedOn w:val="afff2"/>
    <w:qFormat/>
    <w:pPr>
      <w:jc w:val="center"/>
    </w:pPr>
    <w:rPr>
      <w:b/>
      <w:bCs/>
    </w:rPr>
  </w:style>
  <w:style w:type="table" w:styleId="29">
    <w:name w:val="Table Colorful 2"/>
    <w:basedOn w:val="a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a">
    <w:name w:val="Table Grid 2"/>
    <w:basedOn w:val="a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4">
    <w:name w:val="Table Theme"/>
    <w:basedOn w:val="a3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3D effects 2"/>
    <w:basedOn w:val="a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5">
    <w:name w:val="Table Classic 4"/>
    <w:basedOn w:val="a3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5">
    <w:name w:val="Table Grid"/>
    <w:basedOn w:val="a3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5">
    <w:name w:val="Table Grid 5"/>
    <w:basedOn w:val="a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7">
    <w:name w:val="Table 3D effects 3"/>
    <w:basedOn w:val="a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8">
    <w:name w:val="Table Columns 3"/>
    <w:basedOn w:val="a3"/>
    <w:qFormat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olumns 4"/>
    <w:basedOn w:val="a3"/>
    <w:qFormat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9">
    <w:name w:val="Table Classic 3"/>
    <w:basedOn w:val="a3"/>
    <w:qFormat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6">
    <w:name w:val="Table Professional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7">
    <w:name w:val="Table Elegant"/>
    <w:basedOn w:val="a3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8">
    <w:name w:val="Table Contemporary"/>
    <w:basedOn w:val="a3"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7">
    <w:name w:val="Table Grid 4"/>
    <w:basedOn w:val="a3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a">
    <w:name w:val="Table Grid 3"/>
    <w:basedOn w:val="a3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Subtle 2"/>
    <w:basedOn w:val="a3"/>
    <w:qFormat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b">
    <w:name w:val="Table Colorful 3"/>
    <w:basedOn w:val="a3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6">
    <w:name w:val="Table Columns 5"/>
    <w:basedOn w:val="a3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d">
    <w:name w:val="Table Classic 2"/>
    <w:basedOn w:val="a3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3">
    <w:name w:val="Table Grid 7"/>
    <w:basedOn w:val="a3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e">
    <w:name w:val="Table Columns 2"/>
    <w:basedOn w:val="a3"/>
    <w:qFormat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Simple 2"/>
    <w:basedOn w:val="a3"/>
    <w:qFormat/>
    <w:pPr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Simple 3"/>
    <w:basedOn w:val="a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f2">
    <w:name w:val="Основной текст Знак"/>
    <w:basedOn w:val="a2"/>
    <w:link w:val="af1"/>
    <w:rsid w:val="00E94913"/>
    <w:rPr>
      <w:rFonts w:eastAsia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2026-09-08T05:49:00Z</cp:lastPrinted>
  <dcterms:created xsi:type="dcterms:W3CDTF">2026-09-12T09:39:00Z</dcterms:created>
  <dcterms:modified xsi:type="dcterms:W3CDTF">2026-09-12T09:39:00Z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D62B9B05DEA447409D948E87B0457109_11</vt:lpwstr>
  </property>
  <property fmtid="{D5CDD505-2E9C-101B-9397-08002B2CF9AE}" pid="3" name="KSOProductBuildVer">
    <vt:lpwstr>1049-12.1.0.27458</vt:lpwstr>
  </property>
</Properties>
</file>