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F1" w:rsidRPr="005F403E" w:rsidRDefault="007867F1">
      <w:pPr>
        <w:jc w:val="center"/>
        <w:rPr>
          <w:iCs/>
          <w:color w:val="000000"/>
          <w:sz w:val="32"/>
          <w:szCs w:val="28"/>
          <w:lang w:eastAsia="en-US"/>
        </w:rPr>
      </w:pPr>
      <w:bookmarkStart w:id="0" w:name="_GoBack"/>
      <w:bookmarkEnd w:id="0"/>
      <w:r w:rsidRPr="005F403E">
        <w:rPr>
          <w:b/>
          <w:bCs/>
          <w:sz w:val="32"/>
          <w:szCs w:val="28"/>
          <w:lang w:eastAsia="en-US"/>
        </w:rPr>
        <w:t xml:space="preserve">ТЕРРИТОРИАЛЬНАЯ ИЗБИРАТЕЛЬНАЯ КОМИССИЯ № </w:t>
      </w:r>
      <w:r w:rsidR="005F403E" w:rsidRPr="005F403E">
        <w:rPr>
          <w:b/>
          <w:bCs/>
          <w:sz w:val="32"/>
          <w:szCs w:val="28"/>
          <w:lang w:eastAsia="en-US"/>
        </w:rPr>
        <w:t>2</w:t>
      </w:r>
    </w:p>
    <w:p w:rsidR="007867F1" w:rsidRPr="005F403E" w:rsidRDefault="007867F1">
      <w:pPr>
        <w:jc w:val="center"/>
        <w:rPr>
          <w:b/>
          <w:bCs/>
          <w:sz w:val="32"/>
          <w:szCs w:val="28"/>
          <w:lang w:eastAsia="en-US"/>
        </w:rPr>
      </w:pPr>
      <w:r w:rsidRPr="005F403E">
        <w:rPr>
          <w:b/>
          <w:bCs/>
          <w:sz w:val="32"/>
          <w:szCs w:val="28"/>
          <w:lang w:eastAsia="en-US"/>
        </w:rPr>
        <w:t>ОКТЯБРЬСКОГО ОКРУГА ГОРОДА ЛИПЕЦКА</w:t>
      </w:r>
    </w:p>
    <w:p w:rsidR="007867F1" w:rsidRDefault="007867F1">
      <w:pPr>
        <w:jc w:val="center"/>
        <w:rPr>
          <w:b/>
          <w:bCs/>
          <w:sz w:val="28"/>
          <w:szCs w:val="28"/>
          <w:lang w:eastAsia="en-US"/>
        </w:rPr>
      </w:pPr>
    </w:p>
    <w:p w:rsidR="007867F1" w:rsidRPr="005F403E" w:rsidRDefault="007867F1">
      <w:pPr>
        <w:keepNext/>
        <w:spacing w:line="259" w:lineRule="auto"/>
        <w:jc w:val="center"/>
        <w:outlineLvl w:val="0"/>
        <w:rPr>
          <w:b/>
          <w:spacing w:val="80"/>
          <w:kern w:val="32"/>
          <w:sz w:val="32"/>
          <w:szCs w:val="28"/>
          <w:lang w:eastAsia="en-US"/>
        </w:rPr>
      </w:pPr>
      <w:r w:rsidRPr="005F403E">
        <w:rPr>
          <w:b/>
          <w:spacing w:val="80"/>
          <w:kern w:val="32"/>
          <w:sz w:val="32"/>
          <w:szCs w:val="28"/>
          <w:lang w:eastAsia="en-US"/>
        </w:rPr>
        <w:t>ПОСТАНОВЛЕНИЕ</w:t>
      </w:r>
    </w:p>
    <w:p w:rsidR="007867F1" w:rsidRDefault="007867F1">
      <w:pPr>
        <w:keepNext/>
        <w:spacing w:line="259" w:lineRule="auto"/>
        <w:jc w:val="center"/>
        <w:outlineLvl w:val="0"/>
        <w:rPr>
          <w:b/>
          <w:spacing w:val="80"/>
          <w:kern w:val="32"/>
          <w:sz w:val="28"/>
          <w:szCs w:val="28"/>
          <w:lang w:eastAsia="en-US"/>
        </w:rPr>
      </w:pPr>
    </w:p>
    <w:tbl>
      <w:tblPr>
        <w:tblW w:w="10217" w:type="dxa"/>
        <w:tblInd w:w="0" w:type="dxa"/>
        <w:tblLook w:val="0000" w:firstRow="0" w:lastRow="0" w:firstColumn="0" w:lastColumn="0" w:noHBand="0" w:noVBand="0"/>
      </w:tblPr>
      <w:tblGrid>
        <w:gridCol w:w="3369"/>
        <w:gridCol w:w="6608"/>
        <w:gridCol w:w="240"/>
      </w:tblGrid>
      <w:tr w:rsidR="007867F1">
        <w:tc>
          <w:tcPr>
            <w:tcW w:w="3369" w:type="dxa"/>
          </w:tcPr>
          <w:p w:rsidR="007867F1" w:rsidRDefault="007867F1">
            <w:pPr>
              <w:spacing w:after="160" w:line="259" w:lineRule="auto"/>
              <w:jc w:val="center"/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 июля 2026 года</w:t>
            </w:r>
          </w:p>
        </w:tc>
        <w:tc>
          <w:tcPr>
            <w:tcW w:w="6608" w:type="dxa"/>
          </w:tcPr>
          <w:p w:rsidR="007867F1" w:rsidRDefault="007867F1" w:rsidP="005F403E">
            <w:pPr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№ </w:t>
            </w:r>
            <w:r w:rsidR="005F403E">
              <w:rPr>
                <w:color w:val="000000"/>
                <w:sz w:val="28"/>
                <w:szCs w:val="28"/>
                <w:lang w:eastAsia="en-US"/>
              </w:rPr>
              <w:t>11</w:t>
            </w:r>
            <w:r>
              <w:rPr>
                <w:color w:val="000000"/>
                <w:sz w:val="28"/>
                <w:szCs w:val="28"/>
                <w:lang w:eastAsia="en-US"/>
              </w:rPr>
              <w:t>/</w:t>
            </w:r>
            <w:r w:rsidR="005F403E">
              <w:rPr>
                <w:color w:val="000000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240" w:type="dxa"/>
          </w:tcPr>
          <w:p w:rsidR="007867F1" w:rsidRDefault="007867F1">
            <w:pPr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7867F1" w:rsidRDefault="007867F1">
      <w:pPr>
        <w:spacing w:after="160" w:line="259" w:lineRule="auto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г. Липецк</w:t>
      </w:r>
    </w:p>
    <w:p w:rsidR="007867F1" w:rsidRDefault="007867F1">
      <w:pPr>
        <w:pStyle w:val="11"/>
        <w:ind w:firstLine="426"/>
        <w:rPr>
          <w:b/>
          <w:szCs w:val="28"/>
        </w:rPr>
      </w:pPr>
      <w:r>
        <w:rPr>
          <w:b/>
          <w:szCs w:val="28"/>
        </w:rPr>
        <w:t xml:space="preserve"> О </w:t>
      </w:r>
      <w:bookmarkStart w:id="1" w:name="_Hlk3216852"/>
      <w:r>
        <w:rPr>
          <w:b/>
          <w:szCs w:val="28"/>
        </w:rPr>
        <w:t xml:space="preserve">назначении ответственных за работу со средствами видеонаблюдения и трансляции изображения в помещении территориальной избирательной комиссии № </w:t>
      </w:r>
      <w:r w:rsidR="005F403E">
        <w:rPr>
          <w:b/>
          <w:szCs w:val="28"/>
        </w:rPr>
        <w:t>2</w:t>
      </w:r>
      <w:r>
        <w:rPr>
          <w:b/>
          <w:szCs w:val="28"/>
        </w:rPr>
        <w:t xml:space="preserve"> Октябрьского округа города Липецка </w:t>
      </w:r>
      <w:bookmarkStart w:id="2" w:name="_Hlk81389212"/>
      <w:r>
        <w:rPr>
          <w:b/>
          <w:szCs w:val="28"/>
        </w:rPr>
        <w:t xml:space="preserve">на </w:t>
      </w:r>
      <w:bookmarkEnd w:id="1"/>
      <w:bookmarkEnd w:id="2"/>
      <w:r>
        <w:rPr>
          <w:b/>
          <w:szCs w:val="28"/>
        </w:rPr>
        <w:t xml:space="preserve">выборах </w:t>
      </w:r>
      <w:r>
        <w:rPr>
          <w:b/>
        </w:rPr>
        <w:t>депутатов Государственной Думы Федерального Собрания Российской Федерации девятого созыва, депутатов Липецкого областного Совета депутатов восьмого созыва</w:t>
      </w:r>
      <w:r>
        <w:rPr>
          <w:b/>
          <w:szCs w:val="28"/>
        </w:rPr>
        <w:t xml:space="preserve">, назначенных на 20 сентября 2026 года </w:t>
      </w:r>
    </w:p>
    <w:p w:rsidR="007867F1" w:rsidRDefault="007867F1">
      <w:pPr>
        <w:pStyle w:val="11"/>
        <w:ind w:firstLine="426"/>
        <w:rPr>
          <w:szCs w:val="28"/>
        </w:rPr>
      </w:pPr>
    </w:p>
    <w:p w:rsidR="007867F1" w:rsidRDefault="007867F1">
      <w:pPr>
        <w:spacing w:line="360" w:lineRule="auto"/>
        <w:ind w:firstLine="426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Руководствуясь стать</w:t>
      </w:r>
      <w:r w:rsidR="00AB0861">
        <w:rPr>
          <w:sz w:val="28"/>
          <w:szCs w:val="28"/>
        </w:rPr>
        <w:t>ей</w:t>
      </w:r>
      <w:r>
        <w:rPr>
          <w:sz w:val="28"/>
          <w:szCs w:val="28"/>
        </w:rPr>
        <w:t xml:space="preserve"> 26 Федерального закона  от  12 июня 2002 года </w:t>
      </w:r>
      <w:r w:rsidR="00AB0861">
        <w:rPr>
          <w:sz w:val="28"/>
          <w:szCs w:val="28"/>
        </w:rPr>
        <w:br/>
      </w:r>
      <w:r>
        <w:rPr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 статьей 17 Закона Липецкой области от 11 мая 2016 года № 521-ОЗ «О выборах депутатов Липецкого областного Совета депутатов»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bCs/>
          <w:sz w:val="28"/>
          <w:szCs w:val="28"/>
        </w:rPr>
        <w:t>Порядком применения средств видеонаблюдения и трансляции изображения при проведении выборов депутатов Государственной Думы Федерального Собрания Российской Федерации девятого созыва</w:t>
      </w:r>
      <w:r>
        <w:rPr>
          <w:kern w:val="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утвержденным постановлением Центральной избирательной комиссии Российской Федерации  от  15  апреля  2026  года № 3/29-9</w:t>
      </w:r>
      <w:r>
        <w:rPr>
          <w:sz w:val="28"/>
          <w:szCs w:val="28"/>
        </w:rPr>
        <w:t xml:space="preserve"> и в целях упорядочения работы в дни голосования на выборах депутатов </w:t>
      </w:r>
      <w:r>
        <w:rPr>
          <w:bCs/>
          <w:sz w:val="28"/>
          <w:szCs w:val="28"/>
        </w:rPr>
        <w:t>Государственной Думы Федерального Собрания Российской Федерации девятого созыва, депутатов Липецкого областного Совета депутатов восьмого созыва,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территориальная избирательная комиссия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="005F403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Октябрьского</w:t>
      </w:r>
      <w:r>
        <w:rPr>
          <w:bCs/>
          <w:iCs/>
          <w:sz w:val="28"/>
          <w:szCs w:val="28"/>
        </w:rPr>
        <w:t xml:space="preserve"> округа города Липецка</w:t>
      </w:r>
      <w:r>
        <w:rPr>
          <w:bCs/>
          <w:i/>
          <w:iCs/>
          <w:sz w:val="28"/>
          <w:szCs w:val="28"/>
        </w:rPr>
        <w:t xml:space="preserve">  </w:t>
      </w:r>
      <w:r>
        <w:rPr>
          <w:b/>
          <w:sz w:val="28"/>
          <w:szCs w:val="28"/>
        </w:rPr>
        <w:t>постановляет:</w:t>
      </w:r>
      <w:r>
        <w:rPr>
          <w:i/>
          <w:sz w:val="28"/>
          <w:szCs w:val="28"/>
        </w:rPr>
        <w:t xml:space="preserve">                                                                                </w:t>
      </w:r>
    </w:p>
    <w:p w:rsidR="007867F1" w:rsidRDefault="007867F1">
      <w:pPr>
        <w:pStyle w:val="21"/>
        <w:ind w:right="142" w:firstLine="709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ответственными за работу со средствами видеонаблюдения и трансляции изображения в помещении территориальной избирательной комиссии № </w:t>
      </w:r>
      <w:r w:rsidR="005F403E">
        <w:rPr>
          <w:sz w:val="28"/>
          <w:szCs w:val="28"/>
        </w:rPr>
        <w:t>2</w:t>
      </w:r>
      <w:r>
        <w:rPr>
          <w:sz w:val="28"/>
          <w:szCs w:val="28"/>
        </w:rPr>
        <w:t xml:space="preserve"> Октябрьского округа города Липецка на выборах депутатов </w:t>
      </w:r>
      <w:r>
        <w:rPr>
          <w:bCs/>
          <w:sz w:val="28"/>
          <w:szCs w:val="28"/>
        </w:rPr>
        <w:t>Государственной Думы Федерального Собрания Российской Федерации девятого созыва, депутатов Липецкого областного Совета депутатов восьмого созыва,</w:t>
      </w:r>
      <w:r>
        <w:rPr>
          <w:sz w:val="28"/>
          <w:szCs w:val="28"/>
        </w:rPr>
        <w:t xml:space="preserve"> назначенных на 20 сентября 2026 года членов территориальной избирательной комиссии № </w:t>
      </w:r>
      <w:r w:rsidR="005F403E">
        <w:rPr>
          <w:sz w:val="28"/>
          <w:szCs w:val="28"/>
        </w:rPr>
        <w:t>2</w:t>
      </w:r>
      <w:r>
        <w:rPr>
          <w:sz w:val="28"/>
          <w:szCs w:val="28"/>
        </w:rPr>
        <w:t xml:space="preserve"> Октябрьского округа города Липецка с правом решающего голоса: </w:t>
      </w:r>
    </w:p>
    <w:p w:rsidR="007867F1" w:rsidRPr="00616617" w:rsidRDefault="007867F1" w:rsidP="0061661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616617">
        <w:rPr>
          <w:sz w:val="28"/>
          <w:szCs w:val="28"/>
        </w:rPr>
        <w:lastRenderedPageBreak/>
        <w:t>-</w:t>
      </w:r>
      <w:r w:rsidR="005F403E">
        <w:rPr>
          <w:sz w:val="28"/>
          <w:szCs w:val="28"/>
        </w:rPr>
        <w:t> Ельчанинова Игоря Вячеславовича</w:t>
      </w:r>
      <w:r w:rsidRPr="00616617">
        <w:rPr>
          <w:sz w:val="28"/>
          <w:szCs w:val="28"/>
        </w:rPr>
        <w:t xml:space="preserve">, предложенного </w:t>
      </w:r>
      <w:r w:rsidRPr="00616617">
        <w:rPr>
          <w:color w:val="000000"/>
          <w:sz w:val="28"/>
          <w:szCs w:val="28"/>
        </w:rPr>
        <w:t xml:space="preserve">в состав комиссии </w:t>
      </w:r>
      <w:r w:rsidR="00616617">
        <w:rPr>
          <w:color w:val="000000"/>
          <w:sz w:val="28"/>
          <w:szCs w:val="28"/>
        </w:rPr>
        <w:t>р</w:t>
      </w:r>
      <w:r w:rsidRPr="00616617">
        <w:rPr>
          <w:color w:val="000000"/>
          <w:sz w:val="28"/>
          <w:szCs w:val="28"/>
        </w:rPr>
        <w:t xml:space="preserve">егиональным отделением </w:t>
      </w:r>
      <w:r w:rsidR="005F403E">
        <w:rPr>
          <w:color w:val="000000"/>
          <w:sz w:val="28"/>
          <w:szCs w:val="28"/>
        </w:rPr>
        <w:t>Социалистической п</w:t>
      </w:r>
      <w:r w:rsidRPr="00616617">
        <w:rPr>
          <w:color w:val="000000"/>
          <w:sz w:val="28"/>
          <w:szCs w:val="28"/>
        </w:rPr>
        <w:t xml:space="preserve">олитической партии </w:t>
      </w:r>
      <w:r w:rsidR="005F403E">
        <w:rPr>
          <w:color w:val="000000"/>
          <w:sz w:val="28"/>
          <w:szCs w:val="28"/>
        </w:rPr>
        <w:t>СПРАВЕДЛИВАЯ РОССИЯ</w:t>
      </w:r>
      <w:r w:rsidR="005F403E" w:rsidRPr="005F403E">
        <w:rPr>
          <w:color w:val="000000"/>
          <w:sz w:val="28"/>
          <w:szCs w:val="28"/>
        </w:rPr>
        <w:t xml:space="preserve"> </w:t>
      </w:r>
      <w:r w:rsidR="005F403E" w:rsidRPr="00616617">
        <w:rPr>
          <w:color w:val="000000"/>
          <w:sz w:val="28"/>
          <w:szCs w:val="28"/>
        </w:rPr>
        <w:t>в Липецкой области</w:t>
      </w:r>
      <w:r w:rsidR="005F403E">
        <w:rPr>
          <w:color w:val="000000"/>
          <w:sz w:val="28"/>
          <w:szCs w:val="28"/>
        </w:rPr>
        <w:t>;</w:t>
      </w:r>
    </w:p>
    <w:p w:rsidR="007867F1" w:rsidRDefault="007867F1">
      <w:pPr>
        <w:pStyle w:val="ae"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5F403E">
        <w:rPr>
          <w:bCs/>
          <w:sz w:val="28"/>
          <w:szCs w:val="28"/>
        </w:rPr>
        <w:t> Попова Алексея Геннадиевича, пре</w:t>
      </w:r>
      <w:r>
        <w:rPr>
          <w:bCs/>
          <w:sz w:val="28"/>
          <w:szCs w:val="28"/>
        </w:rPr>
        <w:t>дложенн</w:t>
      </w:r>
      <w:r w:rsidR="005F403E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в состав комиссии </w:t>
      </w:r>
      <w:r w:rsidR="005F403E">
        <w:rPr>
          <w:color w:val="000000"/>
          <w:sz w:val="28"/>
          <w:szCs w:val="28"/>
        </w:rPr>
        <w:t xml:space="preserve">региональным отделением в Липецкой области Политической партии </w:t>
      </w:r>
      <w:r w:rsidR="005F403E">
        <w:rPr>
          <w:b/>
          <w:bCs/>
          <w:color w:val="000000"/>
          <w:sz w:val="28"/>
          <w:szCs w:val="28"/>
        </w:rPr>
        <w:t>«НОВЫЕ ЛЮДИ»</w:t>
      </w:r>
      <w:r>
        <w:rPr>
          <w:bCs/>
          <w:sz w:val="28"/>
          <w:szCs w:val="28"/>
          <w:shd w:val="clear" w:color="auto" w:fill="FFFFFF"/>
        </w:rPr>
        <w:t>;</w:t>
      </w:r>
    </w:p>
    <w:p w:rsidR="007867F1" w:rsidRDefault="007867F1">
      <w:pPr>
        <w:pStyle w:val="ae"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F403E">
        <w:rPr>
          <w:bCs/>
          <w:sz w:val="28"/>
          <w:szCs w:val="28"/>
        </w:rPr>
        <w:t>Матвиенко Сергея Викторовича</w:t>
      </w:r>
      <w:r>
        <w:rPr>
          <w:bCs/>
          <w:sz w:val="28"/>
          <w:szCs w:val="28"/>
        </w:rPr>
        <w:t xml:space="preserve">, предложенного в состав комиссии региональным отделением Политической партии </w:t>
      </w:r>
      <w:r>
        <w:rPr>
          <w:b/>
          <w:sz w:val="28"/>
          <w:szCs w:val="28"/>
        </w:rPr>
        <w:t>«Российская партия пенсионеров за социальную справедливость»</w:t>
      </w:r>
      <w:r>
        <w:rPr>
          <w:bCs/>
          <w:sz w:val="28"/>
          <w:szCs w:val="28"/>
        </w:rPr>
        <w:t xml:space="preserve"> в Липецкой области.</w:t>
      </w:r>
    </w:p>
    <w:p w:rsidR="007867F1" w:rsidRDefault="007867F1">
      <w:pPr>
        <w:pStyle w:val="ae"/>
        <w:ind w:firstLine="709"/>
        <w:rPr>
          <w:bCs/>
          <w:sz w:val="28"/>
          <w:szCs w:val="28"/>
        </w:rPr>
      </w:pPr>
    </w:p>
    <w:p w:rsidR="005F403E" w:rsidRDefault="005F403E">
      <w:pPr>
        <w:pStyle w:val="ae"/>
        <w:ind w:firstLine="709"/>
        <w:rPr>
          <w:bCs/>
          <w:sz w:val="28"/>
          <w:szCs w:val="28"/>
        </w:rPr>
      </w:pPr>
    </w:p>
    <w:p w:rsidR="005F403E" w:rsidRDefault="005F403E">
      <w:pPr>
        <w:pStyle w:val="ae"/>
        <w:ind w:firstLine="709"/>
        <w:rPr>
          <w:bCs/>
          <w:sz w:val="28"/>
          <w:szCs w:val="28"/>
        </w:rPr>
      </w:pPr>
    </w:p>
    <w:p w:rsidR="005F403E" w:rsidRPr="00B45265" w:rsidRDefault="005F403E" w:rsidP="005F403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45265">
        <w:rPr>
          <w:rFonts w:ascii="Times New Roman" w:hAnsi="Times New Roman" w:cs="Times New Roman"/>
          <w:b/>
          <w:sz w:val="24"/>
          <w:szCs w:val="24"/>
        </w:rPr>
        <w:t>ПРЕДСЕДАТЕЛЬ ТЕРРИТОРИАЛЬНОЙ</w:t>
      </w:r>
    </w:p>
    <w:p w:rsidR="005F403E" w:rsidRPr="00B45265" w:rsidRDefault="005F403E" w:rsidP="005F403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45265">
        <w:rPr>
          <w:rFonts w:ascii="Times New Roman" w:hAnsi="Times New Roman" w:cs="Times New Roman"/>
          <w:b/>
          <w:sz w:val="24"/>
          <w:szCs w:val="24"/>
        </w:rPr>
        <w:t xml:space="preserve">ИЗБИРАТЕЛЬНОЙ КОМИССИИ                         </w:t>
      </w:r>
      <w:r w:rsidRPr="00B45265">
        <w:rPr>
          <w:rFonts w:ascii="Times New Roman" w:hAnsi="Times New Roman" w:cs="Times New Roman"/>
          <w:b/>
          <w:sz w:val="24"/>
          <w:szCs w:val="24"/>
        </w:rPr>
        <w:tab/>
      </w:r>
      <w:r w:rsidRPr="00B4526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А.Б. ДЕЕВ </w:t>
      </w:r>
    </w:p>
    <w:p w:rsidR="005F403E" w:rsidRPr="00B45265" w:rsidRDefault="005F403E" w:rsidP="005F403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5F403E" w:rsidRPr="00B45265" w:rsidRDefault="005F403E" w:rsidP="005F403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45265">
        <w:rPr>
          <w:rFonts w:ascii="Times New Roman" w:hAnsi="Times New Roman" w:cs="Times New Roman"/>
          <w:b/>
          <w:sz w:val="24"/>
          <w:szCs w:val="24"/>
        </w:rPr>
        <w:t>СЕКРЕТАРЬ ТЕРРИТОРИАЛЬНОЙ</w:t>
      </w:r>
    </w:p>
    <w:p w:rsidR="005F403E" w:rsidRDefault="005F403E" w:rsidP="005F403E">
      <w:pPr>
        <w:pStyle w:val="ConsPlusNonformat"/>
        <w:rPr>
          <w:b/>
          <w:i/>
        </w:rPr>
      </w:pPr>
      <w:r w:rsidRPr="00B45265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  <w:r w:rsidRPr="001C3F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45265">
        <w:rPr>
          <w:rFonts w:ascii="Times New Roman" w:hAnsi="Times New Roman" w:cs="Times New Roman"/>
          <w:b/>
          <w:sz w:val="24"/>
          <w:szCs w:val="24"/>
        </w:rPr>
        <w:tab/>
      </w:r>
      <w:r w:rsidRPr="00B45265">
        <w:rPr>
          <w:rFonts w:ascii="Times New Roman" w:hAnsi="Times New Roman" w:cs="Times New Roman"/>
          <w:b/>
          <w:sz w:val="24"/>
          <w:szCs w:val="24"/>
        </w:rPr>
        <w:tab/>
        <w:t xml:space="preserve">                А.С. КАКУНИНА</w:t>
      </w:r>
    </w:p>
    <w:p w:rsidR="005F403E" w:rsidRPr="00D634AD" w:rsidRDefault="005F403E" w:rsidP="005F403E">
      <w:pPr>
        <w:shd w:val="clear" w:color="auto" w:fill="FFFFFF"/>
        <w:jc w:val="both"/>
        <w:rPr>
          <w:snapToGrid w:val="0"/>
          <w:spacing w:val="-1"/>
          <w:sz w:val="28"/>
          <w:szCs w:val="28"/>
        </w:rPr>
      </w:pPr>
    </w:p>
    <w:p w:rsidR="00977BC6" w:rsidRDefault="00977BC6">
      <w:pPr>
        <w:jc w:val="both"/>
        <w:rPr>
          <w:b/>
          <w:sz w:val="28"/>
          <w:szCs w:val="28"/>
        </w:rPr>
      </w:pPr>
    </w:p>
    <w:sectPr w:rsidR="00977BC6">
      <w:headerReference w:type="even" r:id="rId6"/>
      <w:headerReference w:type="default" r:id="rId7"/>
      <w:pgSz w:w="11906" w:h="16838"/>
      <w:pgMar w:top="709" w:right="849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F07" w:rsidRDefault="00937F07">
      <w:r>
        <w:separator/>
      </w:r>
    </w:p>
  </w:endnote>
  <w:endnote w:type="continuationSeparator" w:id="0">
    <w:p w:rsidR="00937F07" w:rsidRDefault="0093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F07" w:rsidRDefault="00937F07">
      <w:r>
        <w:separator/>
      </w:r>
    </w:p>
  </w:footnote>
  <w:footnote w:type="continuationSeparator" w:id="0">
    <w:p w:rsidR="00937F07" w:rsidRDefault="00937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F1" w:rsidRDefault="007867F1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7F1" w:rsidRDefault="007867F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F1" w:rsidRDefault="007867F1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643E">
      <w:rPr>
        <w:rStyle w:val="a5"/>
        <w:noProof/>
      </w:rPr>
      <w:t>2</w:t>
    </w:r>
    <w:r>
      <w:rPr>
        <w:rStyle w:val="a5"/>
      </w:rPr>
      <w:fldChar w:fldCharType="end"/>
    </w:r>
  </w:p>
  <w:p w:rsidR="007867F1" w:rsidRDefault="007867F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8A"/>
    <w:rsid w:val="00000236"/>
    <w:rsid w:val="0001502A"/>
    <w:rsid w:val="00027E8E"/>
    <w:rsid w:val="00030D50"/>
    <w:rsid w:val="0004255E"/>
    <w:rsid w:val="00047C65"/>
    <w:rsid w:val="000501A8"/>
    <w:rsid w:val="00053361"/>
    <w:rsid w:val="0007660B"/>
    <w:rsid w:val="00091638"/>
    <w:rsid w:val="00092F60"/>
    <w:rsid w:val="000B191A"/>
    <w:rsid w:val="000B5FF5"/>
    <w:rsid w:val="000C47CC"/>
    <w:rsid w:val="000D5B8D"/>
    <w:rsid w:val="000E185B"/>
    <w:rsid w:val="000E33E3"/>
    <w:rsid w:val="000E40A7"/>
    <w:rsid w:val="000F203C"/>
    <w:rsid w:val="000F4116"/>
    <w:rsid w:val="00102EE7"/>
    <w:rsid w:val="00111481"/>
    <w:rsid w:val="00113675"/>
    <w:rsid w:val="0012047B"/>
    <w:rsid w:val="0012703D"/>
    <w:rsid w:val="00152357"/>
    <w:rsid w:val="001543DC"/>
    <w:rsid w:val="00156122"/>
    <w:rsid w:val="001639AC"/>
    <w:rsid w:val="001701CE"/>
    <w:rsid w:val="001751DA"/>
    <w:rsid w:val="001960A1"/>
    <w:rsid w:val="001A6FB7"/>
    <w:rsid w:val="001B23A1"/>
    <w:rsid w:val="001B7680"/>
    <w:rsid w:val="001C3FB3"/>
    <w:rsid w:val="001C6C96"/>
    <w:rsid w:val="001C7486"/>
    <w:rsid w:val="001E4CE5"/>
    <w:rsid w:val="001F38C6"/>
    <w:rsid w:val="001F520B"/>
    <w:rsid w:val="002009D0"/>
    <w:rsid w:val="00211346"/>
    <w:rsid w:val="00216201"/>
    <w:rsid w:val="00233257"/>
    <w:rsid w:val="00237123"/>
    <w:rsid w:val="00243E70"/>
    <w:rsid w:val="00245CEE"/>
    <w:rsid w:val="00252EC8"/>
    <w:rsid w:val="00257FC2"/>
    <w:rsid w:val="00265732"/>
    <w:rsid w:val="00271931"/>
    <w:rsid w:val="00280369"/>
    <w:rsid w:val="00285854"/>
    <w:rsid w:val="002A27F4"/>
    <w:rsid w:val="002A2924"/>
    <w:rsid w:val="002A6695"/>
    <w:rsid w:val="002A6F51"/>
    <w:rsid w:val="002B5D5F"/>
    <w:rsid w:val="002C1295"/>
    <w:rsid w:val="002D668D"/>
    <w:rsid w:val="002E00E7"/>
    <w:rsid w:val="002E57A4"/>
    <w:rsid w:val="002E797B"/>
    <w:rsid w:val="002F1107"/>
    <w:rsid w:val="002F2391"/>
    <w:rsid w:val="002F6B4E"/>
    <w:rsid w:val="002F6DFA"/>
    <w:rsid w:val="0030178A"/>
    <w:rsid w:val="0030225F"/>
    <w:rsid w:val="00316127"/>
    <w:rsid w:val="00323A09"/>
    <w:rsid w:val="00331EF7"/>
    <w:rsid w:val="00353D60"/>
    <w:rsid w:val="00357675"/>
    <w:rsid w:val="00371375"/>
    <w:rsid w:val="0038793B"/>
    <w:rsid w:val="003A0239"/>
    <w:rsid w:val="003A26A2"/>
    <w:rsid w:val="003A29A2"/>
    <w:rsid w:val="003B5325"/>
    <w:rsid w:val="003B6F03"/>
    <w:rsid w:val="003B7492"/>
    <w:rsid w:val="003D01A3"/>
    <w:rsid w:val="003D2B35"/>
    <w:rsid w:val="003F6A8B"/>
    <w:rsid w:val="003F7867"/>
    <w:rsid w:val="00401824"/>
    <w:rsid w:val="00402A2B"/>
    <w:rsid w:val="00402BDE"/>
    <w:rsid w:val="00404818"/>
    <w:rsid w:val="00406223"/>
    <w:rsid w:val="00406BA0"/>
    <w:rsid w:val="0041121A"/>
    <w:rsid w:val="0041461B"/>
    <w:rsid w:val="004166F7"/>
    <w:rsid w:val="00427520"/>
    <w:rsid w:val="00451DFF"/>
    <w:rsid w:val="004570B9"/>
    <w:rsid w:val="004817B9"/>
    <w:rsid w:val="00482714"/>
    <w:rsid w:val="00484C08"/>
    <w:rsid w:val="004A77DE"/>
    <w:rsid w:val="004B21F4"/>
    <w:rsid w:val="004B530A"/>
    <w:rsid w:val="004B7ADD"/>
    <w:rsid w:val="004C22EC"/>
    <w:rsid w:val="004C76F9"/>
    <w:rsid w:val="004D2352"/>
    <w:rsid w:val="004D60D2"/>
    <w:rsid w:val="004E48C3"/>
    <w:rsid w:val="004E4E98"/>
    <w:rsid w:val="004E643E"/>
    <w:rsid w:val="004E6CC6"/>
    <w:rsid w:val="004F0BF5"/>
    <w:rsid w:val="004F3170"/>
    <w:rsid w:val="00524146"/>
    <w:rsid w:val="005250A5"/>
    <w:rsid w:val="0052558A"/>
    <w:rsid w:val="00531F74"/>
    <w:rsid w:val="00540F12"/>
    <w:rsid w:val="0054583A"/>
    <w:rsid w:val="00552E2F"/>
    <w:rsid w:val="00553E9A"/>
    <w:rsid w:val="00562F38"/>
    <w:rsid w:val="00567EF1"/>
    <w:rsid w:val="00570F8A"/>
    <w:rsid w:val="005724BE"/>
    <w:rsid w:val="00594894"/>
    <w:rsid w:val="00595071"/>
    <w:rsid w:val="005C27C0"/>
    <w:rsid w:val="005D6470"/>
    <w:rsid w:val="005F38E8"/>
    <w:rsid w:val="005F403E"/>
    <w:rsid w:val="005F75A0"/>
    <w:rsid w:val="00606E3A"/>
    <w:rsid w:val="006139C5"/>
    <w:rsid w:val="00614A8B"/>
    <w:rsid w:val="00616617"/>
    <w:rsid w:val="00621FE7"/>
    <w:rsid w:val="00641B79"/>
    <w:rsid w:val="00646440"/>
    <w:rsid w:val="006468A9"/>
    <w:rsid w:val="00647C25"/>
    <w:rsid w:val="0065004F"/>
    <w:rsid w:val="006518BC"/>
    <w:rsid w:val="006526F9"/>
    <w:rsid w:val="00653A01"/>
    <w:rsid w:val="00673489"/>
    <w:rsid w:val="0069502D"/>
    <w:rsid w:val="0069531F"/>
    <w:rsid w:val="006A21DF"/>
    <w:rsid w:val="006A46B3"/>
    <w:rsid w:val="006A5628"/>
    <w:rsid w:val="006A6D55"/>
    <w:rsid w:val="006B1F63"/>
    <w:rsid w:val="006C38DD"/>
    <w:rsid w:val="006D5308"/>
    <w:rsid w:val="006E03AA"/>
    <w:rsid w:val="006E27FB"/>
    <w:rsid w:val="006E77DE"/>
    <w:rsid w:val="006F26F3"/>
    <w:rsid w:val="00701A4F"/>
    <w:rsid w:val="007053E7"/>
    <w:rsid w:val="007107D4"/>
    <w:rsid w:val="00722AD9"/>
    <w:rsid w:val="00724301"/>
    <w:rsid w:val="007259B9"/>
    <w:rsid w:val="0073054C"/>
    <w:rsid w:val="00733786"/>
    <w:rsid w:val="007370DB"/>
    <w:rsid w:val="00740DB6"/>
    <w:rsid w:val="0075012D"/>
    <w:rsid w:val="00751233"/>
    <w:rsid w:val="00757916"/>
    <w:rsid w:val="00762754"/>
    <w:rsid w:val="00762E0A"/>
    <w:rsid w:val="007644A2"/>
    <w:rsid w:val="00765070"/>
    <w:rsid w:val="00765AF8"/>
    <w:rsid w:val="007730CF"/>
    <w:rsid w:val="00773C7A"/>
    <w:rsid w:val="007867F1"/>
    <w:rsid w:val="007903E3"/>
    <w:rsid w:val="007A3B14"/>
    <w:rsid w:val="007A5822"/>
    <w:rsid w:val="007B3E8C"/>
    <w:rsid w:val="007B7C45"/>
    <w:rsid w:val="007C242E"/>
    <w:rsid w:val="007C6B88"/>
    <w:rsid w:val="007D2A58"/>
    <w:rsid w:val="007E0388"/>
    <w:rsid w:val="007F03BF"/>
    <w:rsid w:val="007F1F71"/>
    <w:rsid w:val="00802FB6"/>
    <w:rsid w:val="00821A36"/>
    <w:rsid w:val="008261E2"/>
    <w:rsid w:val="00827D23"/>
    <w:rsid w:val="00836172"/>
    <w:rsid w:val="00840456"/>
    <w:rsid w:val="00847DD9"/>
    <w:rsid w:val="00850084"/>
    <w:rsid w:val="00853C78"/>
    <w:rsid w:val="00863CBB"/>
    <w:rsid w:val="00884299"/>
    <w:rsid w:val="00893084"/>
    <w:rsid w:val="00893A05"/>
    <w:rsid w:val="00896AAF"/>
    <w:rsid w:val="008A4267"/>
    <w:rsid w:val="008A683F"/>
    <w:rsid w:val="008B298D"/>
    <w:rsid w:val="008C1C00"/>
    <w:rsid w:val="008E5BF7"/>
    <w:rsid w:val="008E7661"/>
    <w:rsid w:val="008F3C75"/>
    <w:rsid w:val="00905794"/>
    <w:rsid w:val="00927B34"/>
    <w:rsid w:val="009345FD"/>
    <w:rsid w:val="00937F07"/>
    <w:rsid w:val="00944711"/>
    <w:rsid w:val="00944A62"/>
    <w:rsid w:val="00964E7C"/>
    <w:rsid w:val="00966603"/>
    <w:rsid w:val="009679F9"/>
    <w:rsid w:val="009711EE"/>
    <w:rsid w:val="00977BC6"/>
    <w:rsid w:val="00977F89"/>
    <w:rsid w:val="00982757"/>
    <w:rsid w:val="00990890"/>
    <w:rsid w:val="0099114F"/>
    <w:rsid w:val="00995B05"/>
    <w:rsid w:val="009B5C92"/>
    <w:rsid w:val="009C1011"/>
    <w:rsid w:val="009C5E20"/>
    <w:rsid w:val="009C6BE7"/>
    <w:rsid w:val="009D3264"/>
    <w:rsid w:val="009D3EB7"/>
    <w:rsid w:val="009E215F"/>
    <w:rsid w:val="009E2B72"/>
    <w:rsid w:val="009F77E3"/>
    <w:rsid w:val="00A05682"/>
    <w:rsid w:val="00A10336"/>
    <w:rsid w:val="00A16B4A"/>
    <w:rsid w:val="00A17303"/>
    <w:rsid w:val="00A2607F"/>
    <w:rsid w:val="00A365B5"/>
    <w:rsid w:val="00A44AEF"/>
    <w:rsid w:val="00A62BEC"/>
    <w:rsid w:val="00A63874"/>
    <w:rsid w:val="00A671B0"/>
    <w:rsid w:val="00A70871"/>
    <w:rsid w:val="00A74BFE"/>
    <w:rsid w:val="00A750F6"/>
    <w:rsid w:val="00A774B3"/>
    <w:rsid w:val="00A800E3"/>
    <w:rsid w:val="00AA749F"/>
    <w:rsid w:val="00AB0861"/>
    <w:rsid w:val="00AB735B"/>
    <w:rsid w:val="00AC3555"/>
    <w:rsid w:val="00AC75CD"/>
    <w:rsid w:val="00AD43AE"/>
    <w:rsid w:val="00AF41BE"/>
    <w:rsid w:val="00AF52F9"/>
    <w:rsid w:val="00B03B58"/>
    <w:rsid w:val="00B22131"/>
    <w:rsid w:val="00B251DE"/>
    <w:rsid w:val="00B30184"/>
    <w:rsid w:val="00B30A10"/>
    <w:rsid w:val="00B36ECC"/>
    <w:rsid w:val="00B612BB"/>
    <w:rsid w:val="00B62C67"/>
    <w:rsid w:val="00B70D5F"/>
    <w:rsid w:val="00B8055B"/>
    <w:rsid w:val="00B80F57"/>
    <w:rsid w:val="00B9287C"/>
    <w:rsid w:val="00B92E4C"/>
    <w:rsid w:val="00B93C42"/>
    <w:rsid w:val="00B9643A"/>
    <w:rsid w:val="00BB4B30"/>
    <w:rsid w:val="00BC1BF5"/>
    <w:rsid w:val="00BE5B53"/>
    <w:rsid w:val="00BF3418"/>
    <w:rsid w:val="00C066D8"/>
    <w:rsid w:val="00C23BC8"/>
    <w:rsid w:val="00C44800"/>
    <w:rsid w:val="00C502F3"/>
    <w:rsid w:val="00C510C8"/>
    <w:rsid w:val="00C548A6"/>
    <w:rsid w:val="00C5550A"/>
    <w:rsid w:val="00C81C8D"/>
    <w:rsid w:val="00C858B8"/>
    <w:rsid w:val="00C91CDE"/>
    <w:rsid w:val="00CA0813"/>
    <w:rsid w:val="00CA725E"/>
    <w:rsid w:val="00CB2C32"/>
    <w:rsid w:val="00CB5604"/>
    <w:rsid w:val="00CC53D5"/>
    <w:rsid w:val="00CC6000"/>
    <w:rsid w:val="00CD36E0"/>
    <w:rsid w:val="00CD4537"/>
    <w:rsid w:val="00CD66D2"/>
    <w:rsid w:val="00CD7B15"/>
    <w:rsid w:val="00CE0B6C"/>
    <w:rsid w:val="00CE0ECB"/>
    <w:rsid w:val="00CE7FE2"/>
    <w:rsid w:val="00CF3AD6"/>
    <w:rsid w:val="00CF6D04"/>
    <w:rsid w:val="00D04071"/>
    <w:rsid w:val="00D17138"/>
    <w:rsid w:val="00D24473"/>
    <w:rsid w:val="00D33049"/>
    <w:rsid w:val="00D340D9"/>
    <w:rsid w:val="00D47BA0"/>
    <w:rsid w:val="00D518A4"/>
    <w:rsid w:val="00D52DD3"/>
    <w:rsid w:val="00D625B3"/>
    <w:rsid w:val="00D65E55"/>
    <w:rsid w:val="00D751F8"/>
    <w:rsid w:val="00D76874"/>
    <w:rsid w:val="00D82DB3"/>
    <w:rsid w:val="00D8472C"/>
    <w:rsid w:val="00D860E7"/>
    <w:rsid w:val="00D9378F"/>
    <w:rsid w:val="00D93EA4"/>
    <w:rsid w:val="00DC3530"/>
    <w:rsid w:val="00DD3B3D"/>
    <w:rsid w:val="00DE3816"/>
    <w:rsid w:val="00E05554"/>
    <w:rsid w:val="00E05D72"/>
    <w:rsid w:val="00E139D7"/>
    <w:rsid w:val="00E1543F"/>
    <w:rsid w:val="00E24BC3"/>
    <w:rsid w:val="00E25A2E"/>
    <w:rsid w:val="00E35474"/>
    <w:rsid w:val="00E51AE1"/>
    <w:rsid w:val="00E52499"/>
    <w:rsid w:val="00E53631"/>
    <w:rsid w:val="00E5416E"/>
    <w:rsid w:val="00E71E73"/>
    <w:rsid w:val="00E758C2"/>
    <w:rsid w:val="00E85DDE"/>
    <w:rsid w:val="00E86827"/>
    <w:rsid w:val="00E87D2C"/>
    <w:rsid w:val="00EA14F7"/>
    <w:rsid w:val="00EA76E3"/>
    <w:rsid w:val="00EA7CAF"/>
    <w:rsid w:val="00EB0D7D"/>
    <w:rsid w:val="00ED2D01"/>
    <w:rsid w:val="00EF105C"/>
    <w:rsid w:val="00EF38F6"/>
    <w:rsid w:val="00EF5982"/>
    <w:rsid w:val="00F0551F"/>
    <w:rsid w:val="00F0694A"/>
    <w:rsid w:val="00F2186D"/>
    <w:rsid w:val="00F22718"/>
    <w:rsid w:val="00F241FB"/>
    <w:rsid w:val="00F27715"/>
    <w:rsid w:val="00F339A8"/>
    <w:rsid w:val="00F342F0"/>
    <w:rsid w:val="00F42EF8"/>
    <w:rsid w:val="00F43714"/>
    <w:rsid w:val="00F5552D"/>
    <w:rsid w:val="00F600CA"/>
    <w:rsid w:val="00F76001"/>
    <w:rsid w:val="00F81D7B"/>
    <w:rsid w:val="00F82C52"/>
    <w:rsid w:val="00F855B8"/>
    <w:rsid w:val="00F936DF"/>
    <w:rsid w:val="00FA0398"/>
    <w:rsid w:val="00FA1746"/>
    <w:rsid w:val="00FA1E8F"/>
    <w:rsid w:val="00FA2362"/>
    <w:rsid w:val="00FB00FA"/>
    <w:rsid w:val="00FB1E60"/>
    <w:rsid w:val="00FB3198"/>
    <w:rsid w:val="00FC4E97"/>
    <w:rsid w:val="00FC7FBC"/>
    <w:rsid w:val="00FD2511"/>
    <w:rsid w:val="00FD6ECE"/>
    <w:rsid w:val="00FE0A8F"/>
    <w:rsid w:val="00FE1D33"/>
    <w:rsid w:val="00FE452A"/>
    <w:rsid w:val="00FE478F"/>
    <w:rsid w:val="00FE4C9B"/>
    <w:rsid w:val="00FE5864"/>
    <w:rsid w:val="00FE615F"/>
    <w:rsid w:val="00FF258E"/>
    <w:rsid w:val="00FF292F"/>
    <w:rsid w:val="02405391"/>
    <w:rsid w:val="138912B3"/>
    <w:rsid w:val="3971532B"/>
    <w:rsid w:val="3A8B28BF"/>
    <w:rsid w:val="3E92726A"/>
    <w:rsid w:val="6757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E57F4864-54B2-456C-858D-3C73E397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-2250"/>
      </w:tabs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3">
    <w:name w:val="footnote reference"/>
    <w:uiPriority w:val="99"/>
    <w:semiHidden/>
    <w:rPr>
      <w:rFonts w:cs="Times New Roman"/>
      <w:vertAlign w:val="superscript"/>
    </w:rPr>
  </w:style>
  <w:style w:type="character" w:styleId="a4">
    <w:name w:val="Emphasis"/>
    <w:uiPriority w:val="20"/>
    <w:qFormat/>
    <w:locked/>
    <w:rPr>
      <w:i/>
      <w:iCs/>
    </w:rPr>
  </w:style>
  <w:style w:type="character" w:styleId="a5">
    <w:name w:val="page number"/>
    <w:uiPriority w:val="99"/>
    <w:semiHidden/>
    <w:rPr>
      <w:rFonts w:cs="Times New Roman"/>
    </w:rPr>
  </w:style>
  <w:style w:type="character" w:styleId="a6">
    <w:name w:val="Strong"/>
    <w:uiPriority w:val="22"/>
    <w:qFormat/>
    <w:locked/>
    <w:rPr>
      <w:b/>
      <w:bCs/>
    </w:rPr>
  </w:style>
  <w:style w:type="paragraph" w:styleId="a7">
    <w:name w:val="Balloon Text"/>
    <w:basedOn w:val="a"/>
    <w:link w:val="a8"/>
    <w:uiPriority w:val="99"/>
    <w:semiHidden/>
    <w:rPr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Pr>
      <w:sz w:val="16"/>
      <w:szCs w:val="0"/>
    </w:rPr>
  </w:style>
  <w:style w:type="paragraph" w:styleId="31">
    <w:name w:val="Body Text Indent 3"/>
    <w:basedOn w:val="a"/>
    <w:link w:val="32"/>
    <w:uiPriority w:val="99"/>
    <w:pPr>
      <w:ind w:firstLine="558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9">
    <w:name w:val="caption"/>
    <w:basedOn w:val="a"/>
    <w:next w:val="a"/>
    <w:uiPriority w:val="99"/>
    <w:qFormat/>
    <w:rPr>
      <w:szCs w:val="20"/>
    </w:rPr>
  </w:style>
  <w:style w:type="paragraph" w:styleId="aa">
    <w:name w:val="foot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Pr>
      <w:rFonts w:cs="Times New Roman"/>
      <w:lang w:val="ru-RU" w:eastAsia="ru-RU" w:bidi="ar-SA"/>
    </w:rPr>
  </w:style>
  <w:style w:type="paragraph" w:styleId="ac">
    <w:name w:val="header"/>
    <w:basedOn w:val="a"/>
    <w:link w:val="ad"/>
    <w:uiPriority w:val="99"/>
    <w:semiHidden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Pr>
      <w:sz w:val="24"/>
      <w:szCs w:val="24"/>
    </w:rPr>
  </w:style>
  <w:style w:type="paragraph" w:styleId="ae">
    <w:name w:val="Body Text"/>
    <w:basedOn w:val="a"/>
    <w:link w:val="af"/>
    <w:uiPriority w:val="99"/>
    <w:pPr>
      <w:tabs>
        <w:tab w:val="left" w:pos="-2250"/>
      </w:tabs>
      <w:jc w:val="both"/>
    </w:pPr>
  </w:style>
  <w:style w:type="character" w:customStyle="1" w:styleId="af">
    <w:name w:val="Основной текст Знак"/>
    <w:link w:val="ae"/>
    <w:uiPriority w:val="99"/>
    <w:semiHidden/>
    <w:rPr>
      <w:sz w:val="24"/>
      <w:szCs w:val="24"/>
    </w:rPr>
  </w:style>
  <w:style w:type="paragraph" w:styleId="af0">
    <w:name w:val="Body Text Indent"/>
    <w:basedOn w:val="a"/>
    <w:link w:val="af1"/>
    <w:uiPriority w:val="99"/>
    <w:pPr>
      <w:tabs>
        <w:tab w:val="left" w:pos="-2250"/>
      </w:tabs>
      <w:spacing w:line="360" w:lineRule="auto"/>
      <w:ind w:firstLine="720"/>
      <w:jc w:val="both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4"/>
      <w:szCs w:val="24"/>
    </w:rPr>
  </w:style>
  <w:style w:type="paragraph" w:styleId="af2">
    <w:name w:val="Title"/>
    <w:basedOn w:val="a"/>
    <w:link w:val="af3"/>
    <w:qFormat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pPr>
      <w:spacing w:line="360" w:lineRule="auto"/>
      <w:ind w:firstLine="348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f4">
    <w:name w:val="Subtitle"/>
    <w:basedOn w:val="a"/>
    <w:link w:val="af5"/>
    <w:qFormat/>
    <w:pPr>
      <w:jc w:val="center"/>
    </w:pPr>
    <w:rPr>
      <w:rFonts w:ascii="Cambria" w:hAnsi="Cambria"/>
    </w:rPr>
  </w:style>
  <w:style w:type="character" w:customStyle="1" w:styleId="af5">
    <w:name w:val="Подзаголовок Знак"/>
    <w:link w:val="af4"/>
    <w:rPr>
      <w:rFonts w:ascii="Cambria" w:eastAsia="Times New Roman" w:hAnsi="Cambria" w:cs="Times New Roman"/>
      <w:sz w:val="24"/>
      <w:szCs w:val="24"/>
    </w:rPr>
  </w:style>
  <w:style w:type="table" w:styleId="af6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14-15"/>
    <w:basedOn w:val="a"/>
    <w:uiPriority w:val="99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310">
    <w:name w:val="Основной текст с отступом 31"/>
    <w:basedOn w:val="a"/>
    <w:uiPriority w:val="99"/>
    <w:pPr>
      <w:ind w:left="142" w:firstLine="578"/>
      <w:jc w:val="both"/>
    </w:pPr>
    <w:rPr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pPr>
      <w:jc w:val="center"/>
    </w:pPr>
    <w:rPr>
      <w:sz w:val="28"/>
    </w:rPr>
  </w:style>
  <w:style w:type="paragraph" w:customStyle="1" w:styleId="14-150">
    <w:name w:val="Текст 14-15"/>
    <w:basedOn w:val="11"/>
    <w:pPr>
      <w:spacing w:line="360" w:lineRule="auto"/>
      <w:ind w:firstLine="709"/>
      <w:jc w:val="both"/>
    </w:p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ЛИПЕЦКОЙ ОБЛАСТИ</vt:lpstr>
    </vt:vector>
  </TitlesOfParts>
  <Company>IKLO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ЛИПЕЦКОЙ ОБЛАСТИ</dc:title>
  <dc:subject/>
  <dc:creator>Sek</dc:creator>
  <cp:keywords/>
  <cp:lastModifiedBy>IKLO</cp:lastModifiedBy>
  <cp:revision>2</cp:revision>
  <cp:lastPrinted>2021-09-14T06:19:00Z</cp:lastPrinted>
  <dcterms:created xsi:type="dcterms:W3CDTF">2026-07-11T07:47:00Z</dcterms:created>
  <dcterms:modified xsi:type="dcterms:W3CDTF">2026-07-11T07:47:00Z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694C76F20D36407686144C7E1090EE09_13</vt:lpwstr>
  </property>
  <property fmtid="{D5CDD505-2E9C-101B-9397-08002B2CF9AE}" pid="4" name="KSOTemplateDocerSaveRecord">
    <vt:lpwstr>eyJoZGlkIjoiNDYxYTFjZjQ4MDUzMjk2OTlhY2QzYjc0MDAxNmZmMzEifQ==</vt:lpwstr>
  </property>
</Properties>
</file>