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8B2" w:rsidRPr="00A70712" w:rsidRDefault="00B548B2" w:rsidP="00EF188C">
      <w:pPr>
        <w:jc w:val="both"/>
        <w:rPr>
          <w:b/>
          <w:sz w:val="32"/>
          <w:szCs w:val="32"/>
        </w:rPr>
      </w:pPr>
      <w:r w:rsidRPr="00A70712">
        <w:rPr>
          <w:b/>
          <w:sz w:val="32"/>
          <w:szCs w:val="32"/>
        </w:rPr>
        <w:t>ТЕРРИТОРИАЛЬНАЯ ИЗБИРАТЕЛЬНАЯ КОМИССИЯ № 2</w:t>
      </w:r>
    </w:p>
    <w:p w:rsidR="00B548B2" w:rsidRPr="00A70712" w:rsidRDefault="00B548B2" w:rsidP="00B548B2">
      <w:pPr>
        <w:rPr>
          <w:i/>
          <w:sz w:val="32"/>
          <w:szCs w:val="32"/>
        </w:rPr>
      </w:pPr>
      <w:r w:rsidRPr="00A70712">
        <w:rPr>
          <w:b/>
          <w:sz w:val="32"/>
          <w:szCs w:val="32"/>
        </w:rPr>
        <w:t>ОКТЯБРЬСКОГО ОКРУГА ГОРОДА ЛИПЕЦКА</w:t>
      </w:r>
    </w:p>
    <w:p w:rsidR="00B548B2" w:rsidRPr="00BB4B30" w:rsidRDefault="00B548B2" w:rsidP="00B548B2">
      <w:pPr>
        <w:rPr>
          <w:color w:val="000000"/>
        </w:rPr>
      </w:pPr>
    </w:p>
    <w:p w:rsidR="00B548B2" w:rsidRPr="00B612BB" w:rsidRDefault="00B548B2" w:rsidP="00B548B2">
      <w:pPr>
        <w:rPr>
          <w:b/>
          <w:color w:val="000000"/>
        </w:rPr>
      </w:pPr>
      <w:r w:rsidRPr="00B612BB">
        <w:rPr>
          <w:b/>
          <w:color w:val="000000"/>
        </w:rPr>
        <w:t>ПОСТАНОВЛЕНИЕ</w:t>
      </w:r>
    </w:p>
    <w:p w:rsidR="00B548B2" w:rsidRPr="00523C14" w:rsidRDefault="00B548B2" w:rsidP="00B548B2">
      <w:pPr>
        <w:spacing w:line="360" w:lineRule="auto"/>
        <w:rPr>
          <w:b/>
          <w:snapToGrid w:val="0"/>
          <w:sz w:val="16"/>
          <w:szCs w:val="16"/>
        </w:rPr>
      </w:pPr>
    </w:p>
    <w:p w:rsidR="00B548B2" w:rsidRPr="00765070" w:rsidRDefault="00527AC0" w:rsidP="00B548B2">
      <w:pPr>
        <w:jc w:val="both"/>
        <w:rPr>
          <w:rFonts w:ascii="Times New Roman CYR" w:hAnsi="Times New Roman CYR"/>
          <w:color w:val="000000"/>
        </w:rPr>
      </w:pPr>
      <w:r>
        <w:t>«</w:t>
      </w:r>
      <w:r w:rsidR="00404E04">
        <w:t>25</w:t>
      </w:r>
      <w:r>
        <w:t>»</w:t>
      </w:r>
      <w:r w:rsidR="00B548B2" w:rsidRPr="00EF188C">
        <w:t xml:space="preserve"> </w:t>
      </w:r>
      <w:r w:rsidR="00404E04">
        <w:t>октября</w:t>
      </w:r>
      <w:r>
        <w:t xml:space="preserve"> </w:t>
      </w:r>
      <w:r w:rsidR="00B548B2" w:rsidRPr="00EF188C">
        <w:rPr>
          <w:rFonts w:ascii="Times New Roman CYR" w:hAnsi="Times New Roman CYR"/>
        </w:rPr>
        <w:t>20</w:t>
      </w:r>
      <w:r>
        <w:rPr>
          <w:rFonts w:ascii="Times New Roman CYR" w:hAnsi="Times New Roman CYR"/>
        </w:rPr>
        <w:t>2</w:t>
      </w:r>
      <w:r w:rsidR="00B548B2" w:rsidRPr="00EF188C">
        <w:rPr>
          <w:rFonts w:ascii="Times New Roman CYR" w:hAnsi="Times New Roman CYR"/>
        </w:rPr>
        <w:t xml:space="preserve">4 года                               </w:t>
      </w:r>
      <w:r w:rsidR="00B548B2" w:rsidRPr="00EF188C">
        <w:rPr>
          <w:rFonts w:ascii="Times New Roman CYR" w:hAnsi="Times New Roman CYR"/>
        </w:rPr>
        <w:tab/>
      </w:r>
      <w:r w:rsidR="00B548B2" w:rsidRPr="00EF188C">
        <w:rPr>
          <w:rFonts w:ascii="Times New Roman CYR" w:hAnsi="Times New Roman CYR"/>
          <w:color w:val="000000"/>
        </w:rPr>
        <w:t xml:space="preserve">          </w:t>
      </w:r>
      <w:r w:rsidR="00EF188C">
        <w:rPr>
          <w:rFonts w:ascii="Times New Roman CYR" w:hAnsi="Times New Roman CYR"/>
          <w:color w:val="000000"/>
        </w:rPr>
        <w:t xml:space="preserve"> </w:t>
      </w:r>
      <w:r w:rsidR="00B548B2" w:rsidRPr="00EF188C">
        <w:rPr>
          <w:rFonts w:ascii="Times New Roman CYR" w:hAnsi="Times New Roman CYR"/>
          <w:color w:val="000000"/>
        </w:rPr>
        <w:t xml:space="preserve">                 </w:t>
      </w:r>
      <w:r w:rsidR="000909CF">
        <w:rPr>
          <w:rFonts w:ascii="Times New Roman CYR" w:hAnsi="Times New Roman CYR"/>
          <w:color w:val="000000"/>
        </w:rPr>
        <w:t xml:space="preserve">        </w:t>
      </w:r>
      <w:r w:rsidR="00B548B2" w:rsidRPr="00EF188C">
        <w:rPr>
          <w:rFonts w:ascii="Times New Roman CYR" w:hAnsi="Times New Roman CYR"/>
          <w:color w:val="000000"/>
        </w:rPr>
        <w:t xml:space="preserve">№ </w:t>
      </w:r>
      <w:r w:rsidR="00404E04">
        <w:rPr>
          <w:rFonts w:ascii="Times New Roman CYR" w:hAnsi="Times New Roman CYR"/>
          <w:color w:val="000000"/>
        </w:rPr>
        <w:t>71</w:t>
      </w:r>
      <w:r w:rsidR="00B548B2" w:rsidRPr="00EF188C">
        <w:rPr>
          <w:rFonts w:ascii="Times New Roman CYR" w:hAnsi="Times New Roman CYR"/>
          <w:color w:val="000000"/>
        </w:rPr>
        <w:t>/</w:t>
      </w:r>
      <w:r w:rsidR="00404E04">
        <w:rPr>
          <w:rFonts w:ascii="Times New Roman CYR" w:hAnsi="Times New Roman CYR"/>
          <w:color w:val="000000"/>
        </w:rPr>
        <w:t>483</w:t>
      </w:r>
    </w:p>
    <w:p w:rsidR="00B548B2" w:rsidRDefault="00B548B2" w:rsidP="00B548B2">
      <w:pPr>
        <w:tabs>
          <w:tab w:val="left" w:pos="-2250"/>
        </w:tabs>
        <w:jc w:val="both"/>
      </w:pPr>
    </w:p>
    <w:p w:rsidR="00B548B2" w:rsidRPr="00647C25" w:rsidRDefault="00B548B2" w:rsidP="00B548B2">
      <w:pPr>
        <w:rPr>
          <w:i/>
        </w:rPr>
      </w:pPr>
      <w:r>
        <w:t>г. Липецк, пл. Театральная, д. 1</w:t>
      </w:r>
    </w:p>
    <w:p w:rsidR="00FC51AD" w:rsidRPr="00FC51AD" w:rsidRDefault="00FC51AD" w:rsidP="00FC51AD">
      <w:pPr>
        <w:ind w:firstLine="720"/>
        <w:rPr>
          <w:sz w:val="18"/>
          <w:szCs w:val="18"/>
        </w:rPr>
      </w:pPr>
    </w:p>
    <w:p w:rsidR="00D26BC7" w:rsidRDefault="00D26BC7" w:rsidP="00D26BC7">
      <w:pPr>
        <w:ind w:firstLine="709"/>
        <w:rPr>
          <w:b/>
        </w:rPr>
      </w:pPr>
      <w:bookmarkStart w:id="0" w:name="_Hlk99092143"/>
      <w:r w:rsidRPr="00676634">
        <w:rPr>
          <w:b/>
        </w:rPr>
        <w:t xml:space="preserve">О подведении итогов </w:t>
      </w:r>
      <w:r>
        <w:rPr>
          <w:b/>
        </w:rPr>
        <w:t xml:space="preserve">муниципального этапа областного конкурса </w:t>
      </w:r>
      <w:r w:rsidR="00404E04">
        <w:rPr>
          <w:b/>
        </w:rPr>
        <w:t>методических работ среди учителей и преподавателей образовательных организаций Липецкой области по вопросам избирательного права</w:t>
      </w:r>
    </w:p>
    <w:p w:rsidR="00D26BC7" w:rsidRPr="0047267B" w:rsidRDefault="00D26BC7" w:rsidP="00D26BC7">
      <w:pPr>
        <w:ind w:firstLine="709"/>
        <w:rPr>
          <w:b/>
        </w:rPr>
      </w:pPr>
      <w:r>
        <w:rPr>
          <w:b/>
        </w:rPr>
        <w:t>в границах территориальной избирательной комиссии № 2 Октябрьского округа города Липецка.</w:t>
      </w:r>
    </w:p>
    <w:bookmarkEnd w:id="0"/>
    <w:p w:rsidR="00D26BC7" w:rsidRPr="00CE3161" w:rsidRDefault="00D26BC7" w:rsidP="00D26BC7">
      <w:pPr>
        <w:spacing w:line="360" w:lineRule="auto"/>
        <w:jc w:val="both"/>
        <w:rPr>
          <w:bCs/>
        </w:rPr>
      </w:pPr>
    </w:p>
    <w:p w:rsidR="00D26BC7" w:rsidRPr="00CE3161" w:rsidRDefault="00D26BC7" w:rsidP="00D26BC7">
      <w:pPr>
        <w:spacing w:line="360" w:lineRule="auto"/>
        <w:ind w:firstLine="709"/>
        <w:jc w:val="both"/>
        <w:rPr>
          <w:bCs/>
        </w:rPr>
      </w:pPr>
      <w:r w:rsidRPr="00CE3161">
        <w:rPr>
          <w:bCs/>
          <w:color w:val="1A1A1A"/>
        </w:rPr>
        <w:t xml:space="preserve">В соответствии с положением об </w:t>
      </w:r>
      <w:r w:rsidRPr="00CE3161">
        <w:rPr>
          <w:bCs/>
          <w:shd w:val="clear" w:color="auto" w:fill="FFFFFF"/>
        </w:rPr>
        <w:t xml:space="preserve">областном конкурсе </w:t>
      </w:r>
      <w:r w:rsidR="00404E04" w:rsidRPr="00404E04">
        <w:rPr>
          <w:bCs/>
        </w:rPr>
        <w:t>методических работ среди учителей и преподавателей образовательных организаций Липецкой области по вопросам избирательного права</w:t>
      </w:r>
      <w:r w:rsidRPr="00404E04">
        <w:rPr>
          <w:bCs/>
          <w:shd w:val="clear" w:color="auto" w:fill="FFFFFF"/>
        </w:rPr>
        <w:t>,</w:t>
      </w:r>
      <w:r w:rsidRPr="00CE3161">
        <w:rPr>
          <w:bCs/>
          <w:shd w:val="clear" w:color="auto" w:fill="FFFFFF"/>
        </w:rPr>
        <w:t xml:space="preserve"> утвержденным </w:t>
      </w:r>
      <w:r w:rsidRPr="00CE3161">
        <w:rPr>
          <w:bCs/>
        </w:rPr>
        <w:t xml:space="preserve">постановлением избирательной комиссии Липецкой области от </w:t>
      </w:r>
      <w:r w:rsidR="00404E04">
        <w:rPr>
          <w:bCs/>
        </w:rPr>
        <w:t>15</w:t>
      </w:r>
      <w:r w:rsidRPr="00CE3161">
        <w:rPr>
          <w:bCs/>
        </w:rPr>
        <w:t xml:space="preserve"> </w:t>
      </w:r>
      <w:r w:rsidR="00404E04">
        <w:rPr>
          <w:bCs/>
        </w:rPr>
        <w:t>феврал</w:t>
      </w:r>
      <w:r w:rsidRPr="00CE3161">
        <w:rPr>
          <w:bCs/>
        </w:rPr>
        <w:t>я 202</w:t>
      </w:r>
      <w:r w:rsidR="00FF41D5">
        <w:rPr>
          <w:bCs/>
        </w:rPr>
        <w:t>4</w:t>
      </w:r>
      <w:r w:rsidRPr="00CE3161">
        <w:rPr>
          <w:bCs/>
        </w:rPr>
        <w:t xml:space="preserve"> года № </w:t>
      </w:r>
      <w:r w:rsidR="00FF41D5">
        <w:rPr>
          <w:bCs/>
        </w:rPr>
        <w:t>4</w:t>
      </w:r>
      <w:r w:rsidR="00404E04">
        <w:rPr>
          <w:bCs/>
        </w:rPr>
        <w:t>8</w:t>
      </w:r>
      <w:r w:rsidRPr="00CE3161">
        <w:rPr>
          <w:bCs/>
        </w:rPr>
        <w:t>/</w:t>
      </w:r>
      <w:r w:rsidR="00404E04">
        <w:rPr>
          <w:bCs/>
        </w:rPr>
        <w:t>519</w:t>
      </w:r>
      <w:r w:rsidRPr="00CE3161">
        <w:rPr>
          <w:bCs/>
        </w:rPr>
        <w:t>-</w:t>
      </w:r>
      <w:r>
        <w:rPr>
          <w:bCs/>
        </w:rPr>
        <w:t>7</w:t>
      </w:r>
      <w:r w:rsidRPr="00CE3161">
        <w:rPr>
          <w:bCs/>
        </w:rPr>
        <w:t xml:space="preserve"> </w:t>
      </w:r>
      <w:r>
        <w:rPr>
          <w:bCs/>
        </w:rPr>
        <w:t>«</w:t>
      </w:r>
      <w:r w:rsidRPr="00CE3161">
        <w:rPr>
          <w:bCs/>
          <w:color w:val="1A1A1A"/>
        </w:rPr>
        <w:t>О</w:t>
      </w:r>
      <w:r>
        <w:rPr>
          <w:bCs/>
          <w:color w:val="1A1A1A"/>
        </w:rPr>
        <w:t xml:space="preserve"> проведении</w:t>
      </w:r>
      <w:r w:rsidRPr="00CE3161">
        <w:rPr>
          <w:bCs/>
          <w:color w:val="1A1A1A"/>
        </w:rPr>
        <w:t xml:space="preserve"> </w:t>
      </w:r>
      <w:r w:rsidR="00404E04" w:rsidRPr="00404E04">
        <w:rPr>
          <w:bCs/>
        </w:rPr>
        <w:t>областного конкурса методических работ среди учителей и преподавателей образовательных организаций Липецкой области по вопросам избирательного права</w:t>
      </w:r>
      <w:r>
        <w:rPr>
          <w:bCs/>
          <w:shd w:val="clear" w:color="auto" w:fill="FFFFFF"/>
        </w:rPr>
        <w:t>»</w:t>
      </w:r>
      <w:r>
        <w:rPr>
          <w:bCs/>
        </w:rPr>
        <w:t xml:space="preserve"> </w:t>
      </w:r>
      <w:r w:rsidRPr="00CE3161">
        <w:rPr>
          <w:bCs/>
        </w:rPr>
        <w:t xml:space="preserve">и </w:t>
      </w:r>
      <w:r>
        <w:rPr>
          <w:bCs/>
        </w:rPr>
        <w:t xml:space="preserve">протоколом заседания Конкурсной комиссии </w:t>
      </w:r>
      <w:r w:rsidRPr="00DF04AB">
        <w:rPr>
          <w:bCs/>
        </w:rPr>
        <w:t xml:space="preserve">по оценке работ, поступивших в территориальную избирательную комиссию </w:t>
      </w:r>
      <w:r>
        <w:rPr>
          <w:bCs/>
        </w:rPr>
        <w:t>№ 2 Октябрьского округа города Липецка</w:t>
      </w:r>
      <w:r w:rsidRPr="00DF04AB">
        <w:rPr>
          <w:bCs/>
        </w:rPr>
        <w:t xml:space="preserve">, в рамках областного конкурса </w:t>
      </w:r>
      <w:r w:rsidR="00404E04" w:rsidRPr="00404E04">
        <w:rPr>
          <w:bCs/>
        </w:rPr>
        <w:t>методических работ среди учителей и преподавателей образовательных организаций Липецкой области по вопросам избирательного права</w:t>
      </w:r>
      <w:r>
        <w:rPr>
          <w:bCs/>
        </w:rPr>
        <w:t xml:space="preserve"> от </w:t>
      </w:r>
      <w:r w:rsidR="00404E04">
        <w:rPr>
          <w:bCs/>
        </w:rPr>
        <w:t>21</w:t>
      </w:r>
      <w:r>
        <w:rPr>
          <w:bCs/>
        </w:rPr>
        <w:t xml:space="preserve"> </w:t>
      </w:r>
      <w:r w:rsidR="00404E04">
        <w:rPr>
          <w:bCs/>
        </w:rPr>
        <w:t>октября</w:t>
      </w:r>
      <w:r>
        <w:rPr>
          <w:bCs/>
        </w:rPr>
        <w:t xml:space="preserve"> 202</w:t>
      </w:r>
      <w:r w:rsidR="00FF41D5">
        <w:rPr>
          <w:bCs/>
        </w:rPr>
        <w:t>4</w:t>
      </w:r>
      <w:r>
        <w:rPr>
          <w:bCs/>
        </w:rPr>
        <w:t xml:space="preserve"> года (приложение) </w:t>
      </w:r>
      <w:r w:rsidRPr="00CE3161">
        <w:rPr>
          <w:bCs/>
        </w:rPr>
        <w:t xml:space="preserve">территориальная избирательная комиссия </w:t>
      </w:r>
      <w:r>
        <w:rPr>
          <w:bCs/>
        </w:rPr>
        <w:t>№ 2 Октябрьского округа города Липецка</w:t>
      </w:r>
      <w:r w:rsidRPr="00CE3161">
        <w:rPr>
          <w:b/>
        </w:rPr>
        <w:t xml:space="preserve"> постановляет</w:t>
      </w:r>
      <w:r w:rsidRPr="00CE3161">
        <w:rPr>
          <w:bCs/>
        </w:rPr>
        <w:t>:</w:t>
      </w:r>
    </w:p>
    <w:p w:rsidR="00D26BC7" w:rsidRPr="00404E04" w:rsidRDefault="00D26BC7" w:rsidP="00D26BC7">
      <w:pPr>
        <w:spacing w:line="360" w:lineRule="auto"/>
        <w:ind w:firstLine="709"/>
        <w:jc w:val="both"/>
        <w:rPr>
          <w:bCs/>
        </w:rPr>
      </w:pPr>
      <w:r w:rsidRPr="003C1005">
        <w:t xml:space="preserve">1. Утвердить итоги </w:t>
      </w:r>
      <w:r>
        <w:t xml:space="preserve">муниципального этапа областного </w:t>
      </w:r>
      <w:r w:rsidRPr="003C1005">
        <w:t>конкурса</w:t>
      </w:r>
      <w:r>
        <w:t xml:space="preserve"> </w:t>
      </w:r>
      <w:r w:rsidR="00404E04" w:rsidRPr="00404E04">
        <w:rPr>
          <w:bCs/>
        </w:rPr>
        <w:t>методических работ среди учителей и преподавателей образовательных организаций Липецкой области по вопросам избирательного права</w:t>
      </w:r>
      <w:r w:rsidRPr="00404E04">
        <w:rPr>
          <w:bCs/>
        </w:rPr>
        <w:t>.</w:t>
      </w:r>
    </w:p>
    <w:p w:rsidR="00D26BC7" w:rsidRPr="00404E04" w:rsidRDefault="00D26BC7" w:rsidP="00404E04">
      <w:pPr>
        <w:spacing w:line="360" w:lineRule="auto"/>
        <w:ind w:firstLine="709"/>
        <w:jc w:val="both"/>
        <w:rPr>
          <w:bCs/>
        </w:rPr>
      </w:pPr>
      <w:r w:rsidRPr="003C1005">
        <w:t xml:space="preserve">2. </w:t>
      </w:r>
      <w:r>
        <w:t>Направить работ</w:t>
      </w:r>
      <w:r w:rsidR="00404E04">
        <w:t>у</w:t>
      </w:r>
      <w:r>
        <w:t>, выполненн</w:t>
      </w:r>
      <w:r w:rsidR="00404E04">
        <w:t>ую</w:t>
      </w:r>
      <w:r>
        <w:t xml:space="preserve"> победител</w:t>
      </w:r>
      <w:r w:rsidR="00404E04">
        <w:t>ем</w:t>
      </w:r>
      <w:r>
        <w:t xml:space="preserve"> муниципального этапа областного </w:t>
      </w:r>
      <w:r w:rsidRPr="003C1005">
        <w:t>конкурса</w:t>
      </w:r>
      <w:r>
        <w:t xml:space="preserve"> </w:t>
      </w:r>
      <w:r w:rsidR="00404E04" w:rsidRPr="00404E04">
        <w:rPr>
          <w:bCs/>
        </w:rPr>
        <w:t>методических работ среди учителей и преподавателей образовательных организаций Липецкой области по вопросам избирательного права</w:t>
      </w:r>
      <w:r>
        <w:t xml:space="preserve"> в избирательную комиссию Липецкой области</w:t>
      </w:r>
      <w:r w:rsidR="00E17D69">
        <w:t>.</w:t>
      </w:r>
    </w:p>
    <w:p w:rsidR="00D26BC7" w:rsidRDefault="00D26BC7" w:rsidP="00D26BC7">
      <w:pPr>
        <w:spacing w:line="360" w:lineRule="auto"/>
        <w:ind w:firstLine="720"/>
        <w:jc w:val="both"/>
        <w:rPr>
          <w:bCs/>
        </w:rPr>
      </w:pPr>
      <w:r>
        <w:lastRenderedPageBreak/>
        <w:t>3</w:t>
      </w:r>
      <w:r w:rsidRPr="003C1005">
        <w:t xml:space="preserve">. </w:t>
      </w:r>
      <w:r w:rsidRPr="00844E78">
        <w:t xml:space="preserve">Настоящее постановление разместить на сайте </w:t>
      </w:r>
      <w:r>
        <w:t xml:space="preserve">территориальной </w:t>
      </w:r>
      <w:r w:rsidRPr="00844E78">
        <w:t xml:space="preserve">избирательной комиссии </w:t>
      </w:r>
      <w:r>
        <w:t>№ 2 Октябрьского округа города Липецка</w:t>
      </w:r>
      <w:r w:rsidRPr="00844E78">
        <w:t xml:space="preserve"> в информационно-телекоммуникационной сети «Интернет», направить в избирательн</w:t>
      </w:r>
      <w:r>
        <w:t>ую</w:t>
      </w:r>
      <w:r w:rsidRPr="00844E78">
        <w:t xml:space="preserve"> комисси</w:t>
      </w:r>
      <w:r>
        <w:t>ю</w:t>
      </w:r>
      <w:r w:rsidRPr="00844E78">
        <w:t xml:space="preserve"> Липецкой области.</w:t>
      </w:r>
    </w:p>
    <w:p w:rsidR="00690B9F" w:rsidRDefault="00690B9F" w:rsidP="00033291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690B9F" w:rsidRDefault="00690B9F" w:rsidP="00033291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690B9F" w:rsidRDefault="00690B9F" w:rsidP="00033291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033291" w:rsidRPr="00482714" w:rsidRDefault="00033291" w:rsidP="00033291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482714">
        <w:rPr>
          <w:rFonts w:ascii="Times New Roman" w:hAnsi="Times New Roman" w:cs="Times New Roman"/>
          <w:b/>
          <w:sz w:val="28"/>
          <w:szCs w:val="28"/>
        </w:rPr>
        <w:t>Председатель территориальной</w:t>
      </w:r>
    </w:p>
    <w:p w:rsidR="00033291" w:rsidRPr="00482714" w:rsidRDefault="00033291" w:rsidP="00033291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482714">
        <w:rPr>
          <w:rFonts w:ascii="Times New Roman" w:hAnsi="Times New Roman" w:cs="Times New Roman"/>
          <w:b/>
          <w:sz w:val="28"/>
          <w:szCs w:val="28"/>
        </w:rPr>
        <w:t xml:space="preserve">избирательной комиссии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А.Б. ДЕЕВ </w:t>
      </w:r>
    </w:p>
    <w:p w:rsidR="00033291" w:rsidRPr="00482714" w:rsidRDefault="00033291" w:rsidP="00033291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033291" w:rsidRPr="00482714" w:rsidRDefault="00033291" w:rsidP="00033291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482714">
        <w:rPr>
          <w:rFonts w:ascii="Times New Roman" w:hAnsi="Times New Roman" w:cs="Times New Roman"/>
          <w:b/>
          <w:sz w:val="28"/>
          <w:szCs w:val="28"/>
        </w:rPr>
        <w:t>Секретарь территориальной</w:t>
      </w:r>
    </w:p>
    <w:p w:rsidR="00FC51AD" w:rsidRPr="00033291" w:rsidRDefault="00033291" w:rsidP="00813EE2">
      <w:pPr>
        <w:pStyle w:val="ConsPlusNonformat"/>
      </w:pPr>
      <w:r w:rsidRPr="00482714">
        <w:rPr>
          <w:rFonts w:ascii="Times New Roman" w:hAnsi="Times New Roman" w:cs="Times New Roman"/>
          <w:b/>
          <w:sz w:val="28"/>
          <w:szCs w:val="28"/>
        </w:rPr>
        <w:t>избирательной комиссии</w:t>
      </w:r>
      <w:r w:rsidRPr="001C3FB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А.С.КАКУНИНА</w:t>
      </w:r>
    </w:p>
    <w:p w:rsidR="00EC44D5" w:rsidRDefault="00EC44D5" w:rsidP="003F4F13">
      <w:pPr>
        <w:rPr>
          <w:rFonts w:ascii="Times New Roman CYR" w:hAnsi="Times New Roman CYR" w:cs="Times New Roman CYR"/>
          <w:b/>
          <w:bCs/>
        </w:rPr>
        <w:sectPr w:rsidR="00EC44D5" w:rsidSect="00992DEA">
          <w:headerReference w:type="even" r:id="rId7"/>
          <w:headerReference w:type="default" r:id="rId8"/>
          <w:pgSz w:w="11906" w:h="16838"/>
          <w:pgMar w:top="680" w:right="849" w:bottom="737" w:left="1701" w:header="709" w:footer="709" w:gutter="0"/>
          <w:cols w:space="708"/>
          <w:titlePg/>
          <w:docGrid w:linePitch="381"/>
        </w:sectPr>
      </w:pPr>
    </w:p>
    <w:tbl>
      <w:tblPr>
        <w:tblW w:w="9639" w:type="dxa"/>
        <w:tblLook w:val="04A0"/>
      </w:tblPr>
      <w:tblGrid>
        <w:gridCol w:w="4395"/>
        <w:gridCol w:w="5244"/>
      </w:tblGrid>
      <w:tr w:rsidR="00EC44D5">
        <w:tc>
          <w:tcPr>
            <w:tcW w:w="4395" w:type="dxa"/>
            <w:shd w:val="clear" w:color="auto" w:fill="auto"/>
          </w:tcPr>
          <w:p w:rsidR="00EC44D5" w:rsidRDefault="00EC44D5">
            <w:pPr>
              <w:pStyle w:val="af"/>
              <w:spacing w:line="276" w:lineRule="auto"/>
              <w:rPr>
                <w:rFonts w:ascii="Times New Roman CYR" w:eastAsia="Calibri" w:hAnsi="Times New Roman CYR"/>
                <w:color w:val="000000"/>
                <w:szCs w:val="28"/>
              </w:rPr>
            </w:pPr>
          </w:p>
        </w:tc>
        <w:tc>
          <w:tcPr>
            <w:tcW w:w="5244" w:type="dxa"/>
            <w:shd w:val="clear" w:color="auto" w:fill="auto"/>
          </w:tcPr>
          <w:p w:rsidR="00EC44D5" w:rsidRDefault="00EC44D5">
            <w:pPr>
              <w:pStyle w:val="af"/>
              <w:spacing w:line="276" w:lineRule="auto"/>
              <w:rPr>
                <w:rFonts w:ascii="Times New Roman CYR" w:eastAsia="Calibri" w:hAnsi="Times New Roman CYR"/>
                <w:b w:val="0"/>
                <w:bCs/>
                <w:color w:val="000000"/>
                <w:szCs w:val="28"/>
              </w:rPr>
            </w:pPr>
            <w:r>
              <w:rPr>
                <w:rFonts w:ascii="Times New Roman CYR" w:eastAsia="Calibri" w:hAnsi="Times New Roman CYR"/>
                <w:b w:val="0"/>
                <w:bCs/>
                <w:color w:val="000000"/>
                <w:szCs w:val="28"/>
              </w:rPr>
              <w:t xml:space="preserve">Приложение </w:t>
            </w:r>
          </w:p>
          <w:p w:rsidR="00EC44D5" w:rsidRDefault="00EC44D5">
            <w:pPr>
              <w:pStyle w:val="af"/>
              <w:spacing w:line="276" w:lineRule="auto"/>
              <w:rPr>
                <w:rFonts w:ascii="Times New Roman CYR" w:eastAsia="Calibri" w:hAnsi="Times New Roman CYR"/>
                <w:b w:val="0"/>
                <w:bCs/>
                <w:color w:val="000000"/>
                <w:szCs w:val="28"/>
              </w:rPr>
            </w:pPr>
            <w:r>
              <w:rPr>
                <w:rFonts w:ascii="Times New Roman CYR" w:eastAsia="Calibri" w:hAnsi="Times New Roman CYR"/>
                <w:b w:val="0"/>
                <w:bCs/>
                <w:color w:val="000000"/>
                <w:szCs w:val="28"/>
              </w:rPr>
              <w:t xml:space="preserve">к постановлению территориальной избирательной комиссии № 2 Октябрьского округа города Липецка от 25.10.2024 года № 71/482 </w:t>
            </w:r>
          </w:p>
          <w:p w:rsidR="00EC44D5" w:rsidRDefault="00EC44D5">
            <w:pPr>
              <w:pStyle w:val="af"/>
              <w:spacing w:line="276" w:lineRule="auto"/>
              <w:rPr>
                <w:rFonts w:ascii="Times New Roman CYR" w:eastAsia="Calibri" w:hAnsi="Times New Roman CYR"/>
                <w:color w:val="000000"/>
                <w:szCs w:val="28"/>
              </w:rPr>
            </w:pPr>
            <w:r>
              <w:rPr>
                <w:rFonts w:eastAsia="Calibri"/>
                <w:b w:val="0"/>
                <w:bCs/>
                <w:color w:val="000000"/>
                <w:szCs w:val="28"/>
              </w:rPr>
              <w:t xml:space="preserve">«О подведении итогов муниципального этапа </w:t>
            </w:r>
            <w:r>
              <w:rPr>
                <w:rFonts w:eastAsia="Calibri"/>
                <w:b w:val="0"/>
                <w:bCs/>
                <w:color w:val="000000"/>
              </w:rPr>
              <w:t xml:space="preserve">областного конкурса </w:t>
            </w:r>
            <w:r>
              <w:rPr>
                <w:rFonts w:eastAsia="Calibri"/>
                <w:b w:val="0"/>
                <w:color w:val="000000"/>
              </w:rPr>
              <w:t>методических работ среди учителей и преподавателей образовательных организаций Липецкой области по вопросам избирательного права»</w:t>
            </w:r>
          </w:p>
        </w:tc>
      </w:tr>
    </w:tbl>
    <w:p w:rsidR="00EC44D5" w:rsidRDefault="00EC44D5" w:rsidP="00EC44D5">
      <w:pPr>
        <w:pStyle w:val="af"/>
        <w:spacing w:line="276" w:lineRule="auto"/>
        <w:rPr>
          <w:rFonts w:ascii="Times New Roman CYR" w:hAnsi="Times New Roman CYR"/>
          <w:szCs w:val="28"/>
        </w:rPr>
      </w:pPr>
    </w:p>
    <w:p w:rsidR="00EC44D5" w:rsidRDefault="00EC44D5" w:rsidP="00EC44D5">
      <w:pPr>
        <w:pStyle w:val="af"/>
        <w:spacing w:line="276" w:lineRule="auto"/>
        <w:rPr>
          <w:szCs w:val="28"/>
        </w:rPr>
      </w:pPr>
      <w:r>
        <w:rPr>
          <w:rFonts w:ascii="Times New Roman CYR" w:hAnsi="Times New Roman CYR"/>
          <w:szCs w:val="28"/>
        </w:rPr>
        <w:t>ПРОТОКОЛ</w:t>
      </w:r>
    </w:p>
    <w:p w:rsidR="00EC44D5" w:rsidRDefault="00EC44D5" w:rsidP="00EC44D5">
      <w:pPr>
        <w:ind w:firstLine="709"/>
        <w:rPr>
          <w:b/>
          <w:shd w:val="clear" w:color="auto" w:fill="FFFFFF"/>
        </w:rPr>
      </w:pPr>
      <w:r>
        <w:rPr>
          <w:b/>
        </w:rPr>
        <w:t>з</w:t>
      </w:r>
      <w:r w:rsidRPr="00B8175D">
        <w:rPr>
          <w:b/>
        </w:rPr>
        <w:t>аседания</w:t>
      </w:r>
      <w:r>
        <w:rPr>
          <w:b/>
        </w:rPr>
        <w:t xml:space="preserve"> </w:t>
      </w:r>
      <w:r w:rsidRPr="001A54EF">
        <w:rPr>
          <w:b/>
        </w:rPr>
        <w:t xml:space="preserve">Конкурсной комиссии по оценке работ, поступивших в территориальную избирательную комиссию № 2 Октябрьского округа города Липецка, в рамках областного конкурса </w:t>
      </w:r>
      <w:r w:rsidRPr="00EC44D5">
        <w:rPr>
          <w:b/>
        </w:rPr>
        <w:t>методических работ среди учителей и преподавателей образовательных организаций Липецкой области по вопросам избирательного права</w:t>
      </w:r>
    </w:p>
    <w:p w:rsidR="00EC44D5" w:rsidRPr="001A54EF" w:rsidRDefault="00EC44D5" w:rsidP="00EC44D5">
      <w:pPr>
        <w:spacing w:line="276" w:lineRule="auto"/>
        <w:rPr>
          <w:b/>
        </w:rPr>
      </w:pPr>
    </w:p>
    <w:p w:rsidR="00EC44D5" w:rsidRDefault="00EC44D5" w:rsidP="00EC44D5">
      <w:pPr>
        <w:tabs>
          <w:tab w:val="left" w:pos="4179"/>
        </w:tabs>
        <w:spacing w:line="360" w:lineRule="auto"/>
        <w:jc w:val="both"/>
        <w:rPr>
          <w:b/>
        </w:rPr>
      </w:pPr>
      <w:r>
        <w:rPr>
          <w:b/>
        </w:rPr>
        <w:t>г. Липецк                                                                              21 октября 2024 года</w:t>
      </w:r>
    </w:p>
    <w:p w:rsidR="00EC44D5" w:rsidRDefault="00EC44D5" w:rsidP="00EC44D5">
      <w:pPr>
        <w:tabs>
          <w:tab w:val="left" w:pos="4179"/>
        </w:tabs>
        <w:spacing w:line="360" w:lineRule="auto"/>
        <w:jc w:val="both"/>
        <w:rPr>
          <w:b/>
        </w:rPr>
      </w:pPr>
    </w:p>
    <w:p w:rsidR="00EC44D5" w:rsidRPr="00606C9F" w:rsidRDefault="00EC44D5" w:rsidP="00EC44D5">
      <w:pPr>
        <w:tabs>
          <w:tab w:val="left" w:pos="4179"/>
        </w:tabs>
        <w:spacing w:line="360" w:lineRule="auto"/>
        <w:jc w:val="both"/>
        <w:rPr>
          <w:b/>
        </w:rPr>
      </w:pPr>
      <w:r w:rsidRPr="0058484F">
        <w:rPr>
          <w:rFonts w:ascii="Times New Roman CYR" w:hAnsi="Times New Roman CYR"/>
          <w:b/>
        </w:rPr>
        <w:t>Присутствовали:</w:t>
      </w:r>
    </w:p>
    <w:p w:rsidR="00EC44D5" w:rsidRDefault="00EC44D5" w:rsidP="00EC44D5">
      <w:r>
        <w:t>Председатель комиссии</w:t>
      </w:r>
    </w:p>
    <w:tbl>
      <w:tblPr>
        <w:tblW w:w="0" w:type="auto"/>
        <w:tblLook w:val="04A0"/>
      </w:tblPr>
      <w:tblGrid>
        <w:gridCol w:w="4672"/>
        <w:gridCol w:w="4672"/>
      </w:tblGrid>
      <w:tr w:rsidR="00EC44D5">
        <w:tc>
          <w:tcPr>
            <w:tcW w:w="4672" w:type="dxa"/>
            <w:shd w:val="clear" w:color="auto" w:fill="auto"/>
          </w:tcPr>
          <w:p w:rsidR="00EC44D5" w:rsidRDefault="00EC44D5" w:rsidP="00EC44D5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КОЖЕВНИКОВА </w:t>
            </w:r>
          </w:p>
          <w:p w:rsidR="00EC44D5" w:rsidRDefault="00EC44D5" w:rsidP="00EC44D5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Екатерина Сергеевна</w:t>
            </w:r>
          </w:p>
        </w:tc>
        <w:tc>
          <w:tcPr>
            <w:tcW w:w="4672" w:type="dxa"/>
            <w:shd w:val="clear" w:color="auto" w:fill="auto"/>
          </w:tcPr>
          <w:p w:rsidR="00EC44D5" w:rsidRDefault="00EC44D5"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председатель территориальной избирательной комиссии № 2 Октябрьского округа города Липецка</w:t>
            </w:r>
          </w:p>
        </w:tc>
      </w:tr>
    </w:tbl>
    <w:p w:rsidR="00EC44D5" w:rsidRDefault="00EC44D5" w:rsidP="00EC44D5"/>
    <w:p w:rsidR="00EC44D5" w:rsidRDefault="00EC44D5" w:rsidP="00EC44D5">
      <w:r>
        <w:t>Секретарь комиссии</w:t>
      </w:r>
    </w:p>
    <w:tbl>
      <w:tblPr>
        <w:tblW w:w="0" w:type="auto"/>
        <w:tblLook w:val="04A0"/>
      </w:tblPr>
      <w:tblGrid>
        <w:gridCol w:w="4672"/>
        <w:gridCol w:w="4672"/>
      </w:tblGrid>
      <w:tr w:rsidR="00EC44D5">
        <w:tc>
          <w:tcPr>
            <w:tcW w:w="4672" w:type="dxa"/>
            <w:shd w:val="clear" w:color="auto" w:fill="auto"/>
          </w:tcPr>
          <w:p w:rsidR="00EC44D5" w:rsidRDefault="00EC44D5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КАКУНИНА </w:t>
            </w:r>
          </w:p>
          <w:p w:rsidR="00EC44D5" w:rsidRDefault="00EC44D5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Алина Сергеевна</w:t>
            </w:r>
          </w:p>
        </w:tc>
        <w:tc>
          <w:tcPr>
            <w:tcW w:w="4672" w:type="dxa"/>
            <w:shd w:val="clear" w:color="auto" w:fill="auto"/>
          </w:tcPr>
          <w:p w:rsidR="00EC44D5" w:rsidRDefault="00EC44D5"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секретарь территориальной избирательной комиссии № 2 Октябрьского округа города Липецка</w:t>
            </w:r>
          </w:p>
        </w:tc>
      </w:tr>
    </w:tbl>
    <w:p w:rsidR="00EC44D5" w:rsidRDefault="00EC44D5" w:rsidP="00EC44D5"/>
    <w:p w:rsidR="00EC44D5" w:rsidRDefault="00EC44D5" w:rsidP="00EC44D5">
      <w:r>
        <w:t>Члены комиссии</w:t>
      </w:r>
    </w:p>
    <w:tbl>
      <w:tblPr>
        <w:tblW w:w="0" w:type="auto"/>
        <w:tblLook w:val="04A0"/>
      </w:tblPr>
      <w:tblGrid>
        <w:gridCol w:w="4672"/>
        <w:gridCol w:w="4672"/>
      </w:tblGrid>
      <w:tr w:rsidR="00EC44D5">
        <w:tc>
          <w:tcPr>
            <w:tcW w:w="4672" w:type="dxa"/>
            <w:shd w:val="clear" w:color="auto" w:fill="auto"/>
          </w:tcPr>
          <w:p w:rsidR="00EC44D5" w:rsidRDefault="00EC44D5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ЛОСЕВА</w:t>
            </w:r>
          </w:p>
          <w:p w:rsidR="00EC44D5" w:rsidRDefault="00EC44D5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Ольга Николаевна</w:t>
            </w:r>
          </w:p>
        </w:tc>
        <w:tc>
          <w:tcPr>
            <w:tcW w:w="4672" w:type="dxa"/>
            <w:shd w:val="clear" w:color="auto" w:fill="auto"/>
          </w:tcPr>
          <w:p w:rsidR="00EC44D5" w:rsidRDefault="00EC44D5"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член территориальной избирательной комиссии № 2 Октябрьского округа города Липецка</w:t>
            </w:r>
          </w:p>
          <w:p w:rsidR="00EC44D5" w:rsidRDefault="00EC44D5">
            <w:pPr>
              <w:jc w:val="both"/>
              <w:rPr>
                <w:rFonts w:eastAsia="Calibri"/>
                <w:color w:val="000000"/>
              </w:rPr>
            </w:pPr>
          </w:p>
        </w:tc>
      </w:tr>
      <w:tr w:rsidR="00EC44D5">
        <w:tc>
          <w:tcPr>
            <w:tcW w:w="4672" w:type="dxa"/>
            <w:shd w:val="clear" w:color="auto" w:fill="auto"/>
          </w:tcPr>
          <w:p w:rsidR="00EC44D5" w:rsidRDefault="00EC44D5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ЧУБАРОВА </w:t>
            </w:r>
          </w:p>
          <w:p w:rsidR="00EC44D5" w:rsidRDefault="00EC44D5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lastRenderedPageBreak/>
              <w:t>Екатерина Александровна</w:t>
            </w:r>
          </w:p>
        </w:tc>
        <w:tc>
          <w:tcPr>
            <w:tcW w:w="4672" w:type="dxa"/>
            <w:shd w:val="clear" w:color="auto" w:fill="auto"/>
          </w:tcPr>
          <w:p w:rsidR="00EC44D5" w:rsidRDefault="00EC44D5"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lastRenderedPageBreak/>
              <w:t xml:space="preserve">член территориальной </w:t>
            </w:r>
            <w:r>
              <w:rPr>
                <w:rFonts w:eastAsia="Calibri"/>
                <w:color w:val="000000"/>
              </w:rPr>
              <w:lastRenderedPageBreak/>
              <w:t>избирательной комиссии № 2 Октябрьского округа города Липецка</w:t>
            </w:r>
          </w:p>
          <w:p w:rsidR="00EC44D5" w:rsidRDefault="00EC44D5">
            <w:pPr>
              <w:jc w:val="both"/>
              <w:rPr>
                <w:rFonts w:eastAsia="Calibri"/>
                <w:color w:val="000000"/>
              </w:rPr>
            </w:pPr>
          </w:p>
        </w:tc>
      </w:tr>
    </w:tbl>
    <w:p w:rsidR="00EC44D5" w:rsidRDefault="00EC44D5" w:rsidP="00EC44D5">
      <w:pPr>
        <w:pStyle w:val="a4"/>
        <w:spacing w:line="360" w:lineRule="auto"/>
        <w:rPr>
          <w:szCs w:val="28"/>
        </w:rPr>
      </w:pPr>
    </w:p>
    <w:p w:rsidR="00EC44D5" w:rsidRPr="00A76A36" w:rsidRDefault="00EC44D5" w:rsidP="00EC44D5">
      <w:pPr>
        <w:pStyle w:val="a4"/>
        <w:spacing w:line="360" w:lineRule="auto"/>
        <w:rPr>
          <w:szCs w:val="28"/>
        </w:rPr>
      </w:pPr>
      <w:r w:rsidRPr="00A76A36">
        <w:rPr>
          <w:szCs w:val="28"/>
        </w:rPr>
        <w:t>ПОВЕСТКА ЗАСЕДАНИЯ:</w:t>
      </w:r>
    </w:p>
    <w:p w:rsidR="00EC44D5" w:rsidRPr="00EC44D5" w:rsidRDefault="00EC44D5" w:rsidP="00EC44D5">
      <w:pPr>
        <w:spacing w:line="360" w:lineRule="auto"/>
        <w:ind w:firstLine="708"/>
        <w:jc w:val="both"/>
        <w:rPr>
          <w:rFonts w:ascii="Times New Roman CYR" w:hAnsi="Times New Roman CYR"/>
        </w:rPr>
      </w:pPr>
      <w:r w:rsidRPr="00EC44D5">
        <w:rPr>
          <w:rFonts w:ascii="Times New Roman CYR" w:hAnsi="Times New Roman CYR"/>
        </w:rPr>
        <w:t>Об определении победителя муниципального этапа областного конкурса методических работ среди учителей и преподавателей образовательных организаций Липецкой области по вопросам избирательного права</w:t>
      </w:r>
    </w:p>
    <w:p w:rsidR="00EC44D5" w:rsidRDefault="00EC44D5" w:rsidP="00EC44D5">
      <w:pPr>
        <w:spacing w:line="360" w:lineRule="auto"/>
        <w:ind w:firstLine="708"/>
        <w:jc w:val="both"/>
      </w:pPr>
      <w:r w:rsidRPr="00ED55B6">
        <w:rPr>
          <w:rFonts w:ascii="Times New Roman CYR" w:hAnsi="Times New Roman CYR"/>
          <w:b/>
          <w:u w:val="single"/>
        </w:rPr>
        <w:t>СЛУШАЛИ</w:t>
      </w:r>
      <w:r w:rsidRPr="00ED55B6">
        <w:rPr>
          <w:b/>
        </w:rPr>
        <w:t>:</w:t>
      </w:r>
      <w:r>
        <w:rPr>
          <w:b/>
        </w:rPr>
        <w:t xml:space="preserve"> Кожевникову Екатерину Сергеевну – </w:t>
      </w:r>
      <w:r>
        <w:t>председателя Комиссии,</w:t>
      </w:r>
      <w:r w:rsidRPr="00C95C04">
        <w:rPr>
          <w:rFonts w:ascii="Times New Roman CYR" w:hAnsi="Times New Roman CYR"/>
        </w:rPr>
        <w:t xml:space="preserve"> котор</w:t>
      </w:r>
      <w:r>
        <w:rPr>
          <w:rFonts w:ascii="Times New Roman CYR" w:hAnsi="Times New Roman CYR"/>
        </w:rPr>
        <w:t>ая</w:t>
      </w:r>
      <w:r w:rsidRPr="00C95C04">
        <w:rPr>
          <w:rFonts w:ascii="Times New Roman CYR" w:hAnsi="Times New Roman CYR"/>
        </w:rPr>
        <w:t xml:space="preserve"> сообщил</w:t>
      </w:r>
      <w:r>
        <w:rPr>
          <w:rFonts w:ascii="Times New Roman CYR" w:hAnsi="Times New Roman CYR"/>
        </w:rPr>
        <w:t>а</w:t>
      </w:r>
      <w:r w:rsidRPr="00C95C04">
        <w:rPr>
          <w:rFonts w:ascii="Times New Roman CYR" w:hAnsi="Times New Roman CYR"/>
        </w:rPr>
        <w:t xml:space="preserve">, </w:t>
      </w:r>
      <w:r>
        <w:rPr>
          <w:rFonts w:ascii="Times New Roman CYR" w:hAnsi="Times New Roman CYR"/>
        </w:rPr>
        <w:t xml:space="preserve">что в территориальную избирательную </w:t>
      </w:r>
      <w:r w:rsidRPr="005E101D">
        <w:rPr>
          <w:rFonts w:ascii="Times New Roman CYR" w:hAnsi="Times New Roman CYR"/>
        </w:rPr>
        <w:t xml:space="preserve">комиссию </w:t>
      </w:r>
      <w:r>
        <w:rPr>
          <w:rFonts w:ascii="Times New Roman CYR" w:hAnsi="Times New Roman CYR"/>
        </w:rPr>
        <w:t>№ 2 Октябрьского округа города Липецка</w:t>
      </w:r>
      <w:r w:rsidRPr="005E101D">
        <w:rPr>
          <w:rFonts w:ascii="Times New Roman CYR" w:hAnsi="Times New Roman CYR"/>
        </w:rPr>
        <w:t xml:space="preserve"> поступил</w:t>
      </w:r>
      <w:r>
        <w:rPr>
          <w:rFonts w:ascii="Times New Roman CYR" w:hAnsi="Times New Roman CYR"/>
        </w:rPr>
        <w:t>а</w:t>
      </w:r>
      <w:r w:rsidRPr="005E101D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 xml:space="preserve">одна работа, соответствующая требованиям положения об областном конкурсе </w:t>
      </w:r>
      <w:r w:rsidRPr="00EC44D5">
        <w:rPr>
          <w:bCs/>
        </w:rPr>
        <w:t>методических работ среди учителей и преподавателей образовательных организаций Липецкой области по вопросам избирательного права,</w:t>
      </w:r>
      <w:r w:rsidRPr="005E101D">
        <w:t xml:space="preserve"> </w:t>
      </w:r>
      <w:r w:rsidRPr="00CE3161">
        <w:rPr>
          <w:bCs/>
          <w:shd w:val="clear" w:color="auto" w:fill="FFFFFF"/>
        </w:rPr>
        <w:t xml:space="preserve">утвержденным </w:t>
      </w:r>
      <w:r w:rsidRPr="00CE3161">
        <w:rPr>
          <w:bCs/>
        </w:rPr>
        <w:t xml:space="preserve">постановлением избирательной комиссии Липецкой области от </w:t>
      </w:r>
      <w:r>
        <w:rPr>
          <w:bCs/>
        </w:rPr>
        <w:t>15</w:t>
      </w:r>
      <w:r w:rsidRPr="00CE3161">
        <w:rPr>
          <w:bCs/>
        </w:rPr>
        <w:t xml:space="preserve"> </w:t>
      </w:r>
      <w:r>
        <w:rPr>
          <w:bCs/>
        </w:rPr>
        <w:t>феврал</w:t>
      </w:r>
      <w:r w:rsidRPr="00CE3161">
        <w:rPr>
          <w:bCs/>
        </w:rPr>
        <w:t>я 202</w:t>
      </w:r>
      <w:r>
        <w:rPr>
          <w:bCs/>
        </w:rPr>
        <w:t>4</w:t>
      </w:r>
      <w:r w:rsidRPr="00CE3161">
        <w:rPr>
          <w:bCs/>
        </w:rPr>
        <w:t xml:space="preserve"> года № </w:t>
      </w:r>
      <w:r>
        <w:rPr>
          <w:bCs/>
        </w:rPr>
        <w:t>48</w:t>
      </w:r>
      <w:r w:rsidRPr="00CE3161">
        <w:rPr>
          <w:bCs/>
        </w:rPr>
        <w:t>/</w:t>
      </w:r>
      <w:r>
        <w:rPr>
          <w:bCs/>
        </w:rPr>
        <w:t>519</w:t>
      </w:r>
      <w:r w:rsidRPr="00CE3161">
        <w:rPr>
          <w:bCs/>
        </w:rPr>
        <w:t>-</w:t>
      </w:r>
      <w:r>
        <w:rPr>
          <w:bCs/>
        </w:rPr>
        <w:t>7</w:t>
      </w:r>
      <w:r w:rsidRPr="00CE3161">
        <w:rPr>
          <w:bCs/>
        </w:rPr>
        <w:t xml:space="preserve"> </w:t>
      </w:r>
      <w:r>
        <w:rPr>
          <w:bCs/>
        </w:rPr>
        <w:t>«</w:t>
      </w:r>
      <w:r w:rsidRPr="00CE3161">
        <w:rPr>
          <w:bCs/>
          <w:color w:val="1A1A1A"/>
        </w:rPr>
        <w:t>О</w:t>
      </w:r>
      <w:r>
        <w:rPr>
          <w:bCs/>
          <w:color w:val="1A1A1A"/>
        </w:rPr>
        <w:t xml:space="preserve"> проведении</w:t>
      </w:r>
      <w:r w:rsidRPr="00CE3161">
        <w:rPr>
          <w:bCs/>
          <w:color w:val="1A1A1A"/>
        </w:rPr>
        <w:t xml:space="preserve"> </w:t>
      </w:r>
      <w:r w:rsidRPr="00404E04">
        <w:rPr>
          <w:bCs/>
        </w:rPr>
        <w:t>областного конкурса методических работ среди учителей и преподавателей образовательных организаций Липецкой области по вопросам избирательного права</w:t>
      </w:r>
      <w:r>
        <w:rPr>
          <w:bCs/>
          <w:shd w:val="clear" w:color="auto" w:fill="FFFFFF"/>
        </w:rPr>
        <w:t>».</w:t>
      </w:r>
    </w:p>
    <w:p w:rsidR="00EC44D5" w:rsidRDefault="00EC44D5" w:rsidP="00EC44D5">
      <w:pPr>
        <w:spacing w:line="360" w:lineRule="auto"/>
        <w:ind w:firstLine="708"/>
        <w:jc w:val="both"/>
      </w:pPr>
      <w:r>
        <w:rPr>
          <w:rFonts w:ascii="Times New Roman CYR" w:hAnsi="Times New Roman CYR"/>
        </w:rPr>
        <w:t xml:space="preserve">Кожевникова Е.С. </w:t>
      </w:r>
      <w:r w:rsidRPr="005E101D">
        <w:rPr>
          <w:rFonts w:ascii="Times New Roman CYR" w:hAnsi="Times New Roman CYR"/>
        </w:rPr>
        <w:t>предложил</w:t>
      </w:r>
      <w:r>
        <w:rPr>
          <w:rFonts w:ascii="Times New Roman CYR" w:hAnsi="Times New Roman CYR"/>
        </w:rPr>
        <w:t>а</w:t>
      </w:r>
      <w:r w:rsidRPr="005E101D">
        <w:rPr>
          <w:rFonts w:ascii="Times New Roman CYR" w:hAnsi="Times New Roman CYR"/>
        </w:rPr>
        <w:t xml:space="preserve"> членам </w:t>
      </w:r>
      <w:r>
        <w:rPr>
          <w:rFonts w:ascii="Times New Roman CYR" w:hAnsi="Times New Roman CYR"/>
        </w:rPr>
        <w:t xml:space="preserve">Комиссии </w:t>
      </w:r>
      <w:r w:rsidRPr="005E101D">
        <w:rPr>
          <w:rFonts w:ascii="Times New Roman CYR" w:hAnsi="Times New Roman CYR"/>
        </w:rPr>
        <w:t>изучить представленн</w:t>
      </w:r>
      <w:r>
        <w:rPr>
          <w:rFonts w:ascii="Times New Roman CYR" w:hAnsi="Times New Roman CYR"/>
        </w:rPr>
        <w:t>ую</w:t>
      </w:r>
      <w:r w:rsidRPr="005E101D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 xml:space="preserve">работу, произвести ее оценку по установленным критериям. После проведения вышеизложенных процедур </w:t>
      </w:r>
      <w:r w:rsidRPr="005E101D">
        <w:rPr>
          <w:rFonts w:ascii="Times New Roman CYR" w:hAnsi="Times New Roman CYR"/>
        </w:rPr>
        <w:t>внести предложения</w:t>
      </w:r>
      <w:r>
        <w:rPr>
          <w:rFonts w:ascii="Times New Roman CYR" w:hAnsi="Times New Roman CYR"/>
        </w:rPr>
        <w:t xml:space="preserve"> в территориальную избирательную комиссию № 2 Октябрьского округа города Липецка</w:t>
      </w:r>
      <w:r w:rsidRPr="005E101D">
        <w:rPr>
          <w:rFonts w:ascii="Times New Roman CYR" w:hAnsi="Times New Roman CYR"/>
        </w:rPr>
        <w:t xml:space="preserve"> по </w:t>
      </w:r>
      <w:r>
        <w:t xml:space="preserve">победителю муниципального этапа областного конкурса </w:t>
      </w:r>
      <w:r w:rsidRPr="00404E04">
        <w:rPr>
          <w:bCs/>
        </w:rPr>
        <w:t>методических работ среди учителей и преподавателей образовательных организаций Липецкой области по вопросам избирательного права</w:t>
      </w:r>
      <w:r w:rsidRPr="00CE3161">
        <w:rPr>
          <w:bCs/>
        </w:rPr>
        <w:t>»</w:t>
      </w:r>
      <w:r w:rsidRPr="005E101D">
        <w:t>.</w:t>
      </w:r>
    </w:p>
    <w:p w:rsidR="00EC44D5" w:rsidRDefault="00EC44D5" w:rsidP="00EC44D5">
      <w:pPr>
        <w:pStyle w:val="a4"/>
        <w:spacing w:line="360" w:lineRule="auto"/>
        <w:ind w:firstLine="709"/>
        <w:jc w:val="both"/>
        <w:rPr>
          <w:u w:val="single"/>
        </w:rPr>
      </w:pPr>
      <w:r>
        <w:rPr>
          <w:u w:val="single"/>
        </w:rPr>
        <w:t>ПОСТАНОВИЛИ:</w:t>
      </w:r>
    </w:p>
    <w:p w:rsidR="00EC44D5" w:rsidRDefault="00EC44D5" w:rsidP="00EC44D5">
      <w:pPr>
        <w:spacing w:line="360" w:lineRule="auto"/>
        <w:ind w:firstLine="709"/>
        <w:jc w:val="both"/>
      </w:pPr>
      <w:r>
        <w:t xml:space="preserve">По итогам оценки работы, поступившей в территориальную избирательную комиссию </w:t>
      </w:r>
      <w:r w:rsidRPr="00241A23">
        <w:rPr>
          <w:rFonts w:ascii="Times New Roman CYR" w:hAnsi="Times New Roman CYR"/>
          <w:bCs/>
        </w:rPr>
        <w:t>№ 2 Октябрьского округа города Липецка</w:t>
      </w:r>
      <w:r w:rsidRPr="005E101D">
        <w:rPr>
          <w:rFonts w:ascii="Times New Roman CYR" w:hAnsi="Times New Roman CYR"/>
        </w:rPr>
        <w:t xml:space="preserve"> </w:t>
      </w:r>
      <w:r>
        <w:t>п</w:t>
      </w:r>
      <w:r w:rsidRPr="00E14F9D">
        <w:rPr>
          <w:bCs/>
        </w:rPr>
        <w:t xml:space="preserve">редложить </w:t>
      </w:r>
      <w:r>
        <w:t xml:space="preserve">территориальной избирательной комиссии </w:t>
      </w:r>
      <w:r w:rsidRPr="00241A23">
        <w:rPr>
          <w:rFonts w:ascii="Times New Roman CYR" w:hAnsi="Times New Roman CYR"/>
          <w:bCs/>
        </w:rPr>
        <w:t>№ 2 Октябрьского округа города Липецка</w:t>
      </w:r>
      <w:r>
        <w:rPr>
          <w:rFonts w:ascii="Times New Roman CYR" w:hAnsi="Times New Roman CYR"/>
          <w:bCs/>
        </w:rPr>
        <w:t xml:space="preserve"> </w:t>
      </w:r>
      <w:r>
        <w:rPr>
          <w:bCs/>
        </w:rPr>
        <w:t xml:space="preserve">работу учителя истории и обществознания МБОУСОШ </w:t>
      </w:r>
      <w:r>
        <w:rPr>
          <w:bCs/>
        </w:rPr>
        <w:lastRenderedPageBreak/>
        <w:t xml:space="preserve">№ 77 города Липецка Ливенцевой веры Сергеевны </w:t>
      </w:r>
      <w:r w:rsidRPr="00FD3CC8">
        <w:rPr>
          <w:bCs/>
        </w:rPr>
        <w:t>победител</w:t>
      </w:r>
      <w:r>
        <w:rPr>
          <w:bCs/>
        </w:rPr>
        <w:t>ем в номинации «Школьный горизонт».</w:t>
      </w:r>
      <w:r w:rsidRPr="00A76A36">
        <w:t xml:space="preserve"> </w:t>
      </w:r>
    </w:p>
    <w:p w:rsidR="00EC44D5" w:rsidRDefault="00EC44D5" w:rsidP="00EC44D5">
      <w:pPr>
        <w:spacing w:line="360" w:lineRule="auto"/>
        <w:ind w:firstLine="709"/>
        <w:jc w:val="both"/>
      </w:pPr>
      <w:r>
        <w:t>В связи с отсутствием работ в номинации «профессиональный подход», победителей в данной номинации не определять.</w:t>
      </w:r>
    </w:p>
    <w:p w:rsidR="00EC44D5" w:rsidRDefault="00EC44D5" w:rsidP="00EC44D5">
      <w:pPr>
        <w:spacing w:line="360" w:lineRule="auto"/>
        <w:ind w:firstLine="709"/>
        <w:jc w:val="both"/>
      </w:pPr>
    </w:p>
    <w:p w:rsidR="00EC44D5" w:rsidRDefault="00EC44D5" w:rsidP="00EC44D5">
      <w:pPr>
        <w:spacing w:line="360" w:lineRule="auto"/>
        <w:ind w:firstLine="709"/>
        <w:jc w:val="both"/>
      </w:pPr>
    </w:p>
    <w:p w:rsidR="00EC44D5" w:rsidRDefault="00EC44D5" w:rsidP="00EC44D5">
      <w:pPr>
        <w:pStyle w:val="ac"/>
        <w:tabs>
          <w:tab w:val="right" w:pos="0"/>
        </w:tabs>
        <w:spacing w:line="360" w:lineRule="auto"/>
        <w:jc w:val="both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>Председатель Комиссии</w:t>
      </w:r>
      <w:r>
        <w:rPr>
          <w:rFonts w:ascii="Times New Roman CYR" w:hAnsi="Times New Roman CYR"/>
          <w:b/>
          <w:sz w:val="28"/>
          <w:szCs w:val="28"/>
        </w:rPr>
        <w:tab/>
      </w:r>
      <w:r>
        <w:rPr>
          <w:rFonts w:ascii="Times New Roman CYR" w:hAnsi="Times New Roman CYR"/>
          <w:b/>
          <w:sz w:val="28"/>
          <w:szCs w:val="28"/>
        </w:rPr>
        <w:tab/>
        <w:t xml:space="preserve">                                         </w:t>
      </w:r>
      <w:r w:rsidR="008F175F">
        <w:rPr>
          <w:rFonts w:ascii="Times New Roman CYR" w:hAnsi="Times New Roman CYR"/>
          <w:b/>
          <w:sz w:val="28"/>
          <w:szCs w:val="28"/>
        </w:rPr>
        <w:t>Е.С. Кожевникова</w:t>
      </w:r>
    </w:p>
    <w:p w:rsidR="00EC44D5" w:rsidRDefault="00EC44D5" w:rsidP="00EC44D5">
      <w:pPr>
        <w:pStyle w:val="ac"/>
        <w:tabs>
          <w:tab w:val="right" w:pos="0"/>
        </w:tabs>
        <w:spacing w:line="360" w:lineRule="auto"/>
        <w:jc w:val="both"/>
        <w:rPr>
          <w:rFonts w:ascii="Times New Roman CYR" w:hAnsi="Times New Roman CYR"/>
          <w:b/>
          <w:sz w:val="28"/>
          <w:szCs w:val="28"/>
        </w:rPr>
      </w:pPr>
    </w:p>
    <w:p w:rsidR="00EC44D5" w:rsidRDefault="00EC44D5" w:rsidP="00EC44D5">
      <w:pPr>
        <w:pStyle w:val="ac"/>
        <w:tabs>
          <w:tab w:val="right" w:pos="0"/>
        </w:tabs>
        <w:spacing w:line="360" w:lineRule="auto"/>
        <w:jc w:val="both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>Секретарь Комиссии</w:t>
      </w:r>
      <w:r>
        <w:rPr>
          <w:rFonts w:ascii="Times New Roman CYR" w:hAnsi="Times New Roman CYR"/>
          <w:b/>
          <w:sz w:val="28"/>
          <w:szCs w:val="28"/>
        </w:rPr>
        <w:tab/>
      </w:r>
      <w:r>
        <w:rPr>
          <w:rFonts w:ascii="Times New Roman CYR" w:hAnsi="Times New Roman CYR"/>
          <w:b/>
          <w:sz w:val="28"/>
          <w:szCs w:val="28"/>
        </w:rPr>
        <w:tab/>
        <w:t xml:space="preserve">                                             А.С. Какунина</w:t>
      </w:r>
    </w:p>
    <w:p w:rsidR="00EC44D5" w:rsidRDefault="00EC44D5" w:rsidP="00EC44D5">
      <w:pPr>
        <w:spacing w:line="360" w:lineRule="auto"/>
        <w:ind w:firstLine="709"/>
        <w:jc w:val="both"/>
      </w:pPr>
    </w:p>
    <w:p w:rsidR="00FC51AD" w:rsidRPr="00FC51AD" w:rsidRDefault="00FC51AD" w:rsidP="003F4F13">
      <w:pPr>
        <w:rPr>
          <w:rFonts w:ascii="Times New Roman CYR" w:hAnsi="Times New Roman CYR" w:cs="Times New Roman CYR"/>
          <w:b/>
          <w:bCs/>
        </w:rPr>
      </w:pPr>
    </w:p>
    <w:sectPr w:rsidR="00FC51AD" w:rsidRPr="00FC51AD" w:rsidSect="00EC44D5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3C08" w:rsidRDefault="00653C08">
      <w:r>
        <w:separator/>
      </w:r>
    </w:p>
  </w:endnote>
  <w:endnote w:type="continuationSeparator" w:id="0">
    <w:p w:rsidR="00653C08" w:rsidRDefault="00653C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3C08" w:rsidRDefault="00653C08">
      <w:r>
        <w:separator/>
      </w:r>
    </w:p>
  </w:footnote>
  <w:footnote w:type="continuationSeparator" w:id="0">
    <w:p w:rsidR="00653C08" w:rsidRDefault="00653C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300" w:rsidRDefault="006E0300" w:rsidP="0035378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E0300" w:rsidRDefault="006E0300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300" w:rsidRDefault="006E0300" w:rsidP="0035378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41B5B">
      <w:rPr>
        <w:rStyle w:val="a7"/>
        <w:noProof/>
      </w:rPr>
      <w:t>2</w:t>
    </w:r>
    <w:r>
      <w:rPr>
        <w:rStyle w:val="a7"/>
      </w:rPr>
      <w:fldChar w:fldCharType="end"/>
    </w:r>
  </w:p>
  <w:p w:rsidR="006E0300" w:rsidRDefault="006E030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A2089"/>
    <w:multiLevelType w:val="hybridMultilevel"/>
    <w:tmpl w:val="D2267C14"/>
    <w:lvl w:ilvl="0" w:tplc="0902CF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67B6819"/>
    <w:multiLevelType w:val="hybridMultilevel"/>
    <w:tmpl w:val="6E088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1C5090"/>
    <w:multiLevelType w:val="hybridMultilevel"/>
    <w:tmpl w:val="9EC8FE8E"/>
    <w:lvl w:ilvl="0" w:tplc="4488A48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3892856"/>
    <w:multiLevelType w:val="hybridMultilevel"/>
    <w:tmpl w:val="163A1B80"/>
    <w:lvl w:ilvl="0" w:tplc="E3C6AB82">
      <w:start w:val="1"/>
      <w:numFmt w:val="decimal"/>
      <w:lvlText w:val="%1."/>
      <w:lvlJc w:val="left"/>
      <w:pPr>
        <w:ind w:left="1040" w:hanging="540"/>
      </w:pPr>
    </w:lvl>
    <w:lvl w:ilvl="1" w:tplc="04190019">
      <w:start w:val="1"/>
      <w:numFmt w:val="lowerLetter"/>
      <w:lvlText w:val="%2."/>
      <w:lvlJc w:val="left"/>
      <w:pPr>
        <w:ind w:left="1580" w:hanging="360"/>
      </w:pPr>
    </w:lvl>
    <w:lvl w:ilvl="2" w:tplc="0419001B">
      <w:start w:val="1"/>
      <w:numFmt w:val="lowerRoman"/>
      <w:lvlText w:val="%3."/>
      <w:lvlJc w:val="right"/>
      <w:pPr>
        <w:ind w:left="2300" w:hanging="180"/>
      </w:pPr>
    </w:lvl>
    <w:lvl w:ilvl="3" w:tplc="0419000F">
      <w:start w:val="1"/>
      <w:numFmt w:val="decimal"/>
      <w:lvlText w:val="%4."/>
      <w:lvlJc w:val="left"/>
      <w:pPr>
        <w:ind w:left="3020" w:hanging="360"/>
      </w:pPr>
    </w:lvl>
    <w:lvl w:ilvl="4" w:tplc="04190019">
      <w:start w:val="1"/>
      <w:numFmt w:val="lowerLetter"/>
      <w:lvlText w:val="%5."/>
      <w:lvlJc w:val="left"/>
      <w:pPr>
        <w:ind w:left="3740" w:hanging="360"/>
      </w:pPr>
    </w:lvl>
    <w:lvl w:ilvl="5" w:tplc="0419001B">
      <w:start w:val="1"/>
      <w:numFmt w:val="lowerRoman"/>
      <w:lvlText w:val="%6."/>
      <w:lvlJc w:val="right"/>
      <w:pPr>
        <w:ind w:left="4460" w:hanging="180"/>
      </w:pPr>
    </w:lvl>
    <w:lvl w:ilvl="6" w:tplc="0419000F">
      <w:start w:val="1"/>
      <w:numFmt w:val="decimal"/>
      <w:lvlText w:val="%7."/>
      <w:lvlJc w:val="left"/>
      <w:pPr>
        <w:ind w:left="5180" w:hanging="360"/>
      </w:pPr>
    </w:lvl>
    <w:lvl w:ilvl="7" w:tplc="04190019">
      <w:start w:val="1"/>
      <w:numFmt w:val="lowerLetter"/>
      <w:lvlText w:val="%8."/>
      <w:lvlJc w:val="left"/>
      <w:pPr>
        <w:ind w:left="5900" w:hanging="360"/>
      </w:pPr>
    </w:lvl>
    <w:lvl w:ilvl="8" w:tplc="0419001B">
      <w:start w:val="1"/>
      <w:numFmt w:val="lowerRoman"/>
      <w:lvlText w:val="%9."/>
      <w:lvlJc w:val="right"/>
      <w:pPr>
        <w:ind w:left="6620" w:hanging="180"/>
      </w:pPr>
    </w:lvl>
  </w:abstractNum>
  <w:abstractNum w:abstractNumId="4">
    <w:nsid w:val="51014826"/>
    <w:multiLevelType w:val="hybridMultilevel"/>
    <w:tmpl w:val="B53E7BB8"/>
    <w:lvl w:ilvl="0" w:tplc="80DE5B3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5A42515C"/>
    <w:multiLevelType w:val="hybridMultilevel"/>
    <w:tmpl w:val="452E4B36"/>
    <w:lvl w:ilvl="0" w:tplc="F42CC1B2">
      <w:start w:val="1"/>
      <w:numFmt w:val="decimal"/>
      <w:lvlText w:val="%1."/>
      <w:lvlJc w:val="left"/>
      <w:pPr>
        <w:ind w:left="1143" w:hanging="435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3854"/>
    <w:rsid w:val="0000199B"/>
    <w:rsid w:val="00033291"/>
    <w:rsid w:val="000352F9"/>
    <w:rsid w:val="00035391"/>
    <w:rsid w:val="00042CD8"/>
    <w:rsid w:val="0004664A"/>
    <w:rsid w:val="00053701"/>
    <w:rsid w:val="00057861"/>
    <w:rsid w:val="00063675"/>
    <w:rsid w:val="00077A41"/>
    <w:rsid w:val="00080B86"/>
    <w:rsid w:val="00090534"/>
    <w:rsid w:val="000909CF"/>
    <w:rsid w:val="00096FE8"/>
    <w:rsid w:val="000A0F76"/>
    <w:rsid w:val="000A3A41"/>
    <w:rsid w:val="000A4B9F"/>
    <w:rsid w:val="000A5062"/>
    <w:rsid w:val="000A6A3A"/>
    <w:rsid w:val="000B0253"/>
    <w:rsid w:val="000B28CE"/>
    <w:rsid w:val="000B2C5E"/>
    <w:rsid w:val="000B6457"/>
    <w:rsid w:val="000C3D32"/>
    <w:rsid w:val="000D2AEF"/>
    <w:rsid w:val="000D697F"/>
    <w:rsid w:val="000E2F56"/>
    <w:rsid w:val="00105FE6"/>
    <w:rsid w:val="0011638F"/>
    <w:rsid w:val="00130E07"/>
    <w:rsid w:val="001338DE"/>
    <w:rsid w:val="00146CBC"/>
    <w:rsid w:val="00155215"/>
    <w:rsid w:val="00160019"/>
    <w:rsid w:val="00166175"/>
    <w:rsid w:val="00166B54"/>
    <w:rsid w:val="00182D57"/>
    <w:rsid w:val="00184A34"/>
    <w:rsid w:val="0019088B"/>
    <w:rsid w:val="001A6E50"/>
    <w:rsid w:val="001B2CE5"/>
    <w:rsid w:val="001B6578"/>
    <w:rsid w:val="001B75B4"/>
    <w:rsid w:val="001E238E"/>
    <w:rsid w:val="001F17BB"/>
    <w:rsid w:val="00204FEF"/>
    <w:rsid w:val="00206A57"/>
    <w:rsid w:val="002140D4"/>
    <w:rsid w:val="00233648"/>
    <w:rsid w:val="0025302D"/>
    <w:rsid w:val="0025438D"/>
    <w:rsid w:val="00262735"/>
    <w:rsid w:val="00266FE5"/>
    <w:rsid w:val="00270BDF"/>
    <w:rsid w:val="002710A1"/>
    <w:rsid w:val="002748A6"/>
    <w:rsid w:val="002A0652"/>
    <w:rsid w:val="002A4CA2"/>
    <w:rsid w:val="002B05C9"/>
    <w:rsid w:val="002B7A97"/>
    <w:rsid w:val="002C168E"/>
    <w:rsid w:val="002C464F"/>
    <w:rsid w:val="002D546B"/>
    <w:rsid w:val="002E1FC2"/>
    <w:rsid w:val="002E23FE"/>
    <w:rsid w:val="002E3854"/>
    <w:rsid w:val="002F347F"/>
    <w:rsid w:val="00305038"/>
    <w:rsid w:val="00307EDE"/>
    <w:rsid w:val="003251AE"/>
    <w:rsid w:val="00331CE3"/>
    <w:rsid w:val="00336915"/>
    <w:rsid w:val="00336CE1"/>
    <w:rsid w:val="00346D12"/>
    <w:rsid w:val="00353788"/>
    <w:rsid w:val="00353E6F"/>
    <w:rsid w:val="00363E9C"/>
    <w:rsid w:val="00383724"/>
    <w:rsid w:val="003866E9"/>
    <w:rsid w:val="003879B7"/>
    <w:rsid w:val="00390657"/>
    <w:rsid w:val="00391121"/>
    <w:rsid w:val="003C5948"/>
    <w:rsid w:val="003C75F2"/>
    <w:rsid w:val="003E6433"/>
    <w:rsid w:val="003F4F13"/>
    <w:rsid w:val="00404E04"/>
    <w:rsid w:val="004055C6"/>
    <w:rsid w:val="0042046F"/>
    <w:rsid w:val="00423B4C"/>
    <w:rsid w:val="00425B5B"/>
    <w:rsid w:val="0043206F"/>
    <w:rsid w:val="00451219"/>
    <w:rsid w:val="00462214"/>
    <w:rsid w:val="004629C9"/>
    <w:rsid w:val="00463C14"/>
    <w:rsid w:val="00463D2D"/>
    <w:rsid w:val="00464381"/>
    <w:rsid w:val="004729E5"/>
    <w:rsid w:val="0049419A"/>
    <w:rsid w:val="004941AF"/>
    <w:rsid w:val="00495927"/>
    <w:rsid w:val="004B1BDB"/>
    <w:rsid w:val="004B72BF"/>
    <w:rsid w:val="004C0C01"/>
    <w:rsid w:val="004C1C1D"/>
    <w:rsid w:val="004F5976"/>
    <w:rsid w:val="004F641D"/>
    <w:rsid w:val="004F6B5F"/>
    <w:rsid w:val="00502E98"/>
    <w:rsid w:val="00506A09"/>
    <w:rsid w:val="005153A7"/>
    <w:rsid w:val="00526429"/>
    <w:rsid w:val="00527AC0"/>
    <w:rsid w:val="00533AC7"/>
    <w:rsid w:val="00533E77"/>
    <w:rsid w:val="00541DE4"/>
    <w:rsid w:val="0054345F"/>
    <w:rsid w:val="005438DC"/>
    <w:rsid w:val="005540E2"/>
    <w:rsid w:val="0057526E"/>
    <w:rsid w:val="0058302B"/>
    <w:rsid w:val="00593B73"/>
    <w:rsid w:val="005B1801"/>
    <w:rsid w:val="005B4434"/>
    <w:rsid w:val="005C1287"/>
    <w:rsid w:val="005C302E"/>
    <w:rsid w:val="005C7CEF"/>
    <w:rsid w:val="005D464F"/>
    <w:rsid w:val="005D7F6D"/>
    <w:rsid w:val="005E1687"/>
    <w:rsid w:val="005E5B31"/>
    <w:rsid w:val="005E650F"/>
    <w:rsid w:val="00604E70"/>
    <w:rsid w:val="00605BBB"/>
    <w:rsid w:val="00610EC4"/>
    <w:rsid w:val="00620C27"/>
    <w:rsid w:val="00624703"/>
    <w:rsid w:val="00650618"/>
    <w:rsid w:val="00653C08"/>
    <w:rsid w:val="0065530C"/>
    <w:rsid w:val="006570DC"/>
    <w:rsid w:val="00681706"/>
    <w:rsid w:val="00684908"/>
    <w:rsid w:val="00690B9F"/>
    <w:rsid w:val="00694C31"/>
    <w:rsid w:val="00695079"/>
    <w:rsid w:val="00697C5C"/>
    <w:rsid w:val="006A1F2E"/>
    <w:rsid w:val="006C1C17"/>
    <w:rsid w:val="006D507C"/>
    <w:rsid w:val="006D5F2D"/>
    <w:rsid w:val="006E0300"/>
    <w:rsid w:val="006E2CFB"/>
    <w:rsid w:val="006F69D9"/>
    <w:rsid w:val="00716E93"/>
    <w:rsid w:val="00745120"/>
    <w:rsid w:val="00750A52"/>
    <w:rsid w:val="0075667E"/>
    <w:rsid w:val="007631D1"/>
    <w:rsid w:val="00777117"/>
    <w:rsid w:val="0077741F"/>
    <w:rsid w:val="00785B6C"/>
    <w:rsid w:val="00793E33"/>
    <w:rsid w:val="007954BC"/>
    <w:rsid w:val="007A5164"/>
    <w:rsid w:val="007A6748"/>
    <w:rsid w:val="007C10C5"/>
    <w:rsid w:val="007C5836"/>
    <w:rsid w:val="007D3D66"/>
    <w:rsid w:val="007D6A38"/>
    <w:rsid w:val="007D75D1"/>
    <w:rsid w:val="007E3214"/>
    <w:rsid w:val="007E36A7"/>
    <w:rsid w:val="007E445A"/>
    <w:rsid w:val="00804007"/>
    <w:rsid w:val="0080735C"/>
    <w:rsid w:val="00813EE2"/>
    <w:rsid w:val="008236CE"/>
    <w:rsid w:val="008260DF"/>
    <w:rsid w:val="00850D16"/>
    <w:rsid w:val="008540AA"/>
    <w:rsid w:val="00855390"/>
    <w:rsid w:val="00855784"/>
    <w:rsid w:val="0086568B"/>
    <w:rsid w:val="00870C91"/>
    <w:rsid w:val="008714AE"/>
    <w:rsid w:val="00874BFE"/>
    <w:rsid w:val="0087713D"/>
    <w:rsid w:val="00880EDC"/>
    <w:rsid w:val="00881D09"/>
    <w:rsid w:val="00883699"/>
    <w:rsid w:val="008A6B26"/>
    <w:rsid w:val="008A6C55"/>
    <w:rsid w:val="008A7C26"/>
    <w:rsid w:val="008B2FE5"/>
    <w:rsid w:val="008B5C68"/>
    <w:rsid w:val="008D43E3"/>
    <w:rsid w:val="008E0C8A"/>
    <w:rsid w:val="008E1682"/>
    <w:rsid w:val="008E685F"/>
    <w:rsid w:val="008F0E94"/>
    <w:rsid w:val="008F175F"/>
    <w:rsid w:val="008F2757"/>
    <w:rsid w:val="008F2BE4"/>
    <w:rsid w:val="009061AC"/>
    <w:rsid w:val="00917D89"/>
    <w:rsid w:val="00922593"/>
    <w:rsid w:val="00923E9E"/>
    <w:rsid w:val="00936610"/>
    <w:rsid w:val="00967D11"/>
    <w:rsid w:val="00980450"/>
    <w:rsid w:val="00992DEA"/>
    <w:rsid w:val="009A0B86"/>
    <w:rsid w:val="009A69A7"/>
    <w:rsid w:val="009B49CF"/>
    <w:rsid w:val="009D0CAD"/>
    <w:rsid w:val="009D251A"/>
    <w:rsid w:val="009D38A7"/>
    <w:rsid w:val="009E18FE"/>
    <w:rsid w:val="009E71B1"/>
    <w:rsid w:val="00A01188"/>
    <w:rsid w:val="00A04286"/>
    <w:rsid w:val="00A10C57"/>
    <w:rsid w:val="00A1547B"/>
    <w:rsid w:val="00A3573E"/>
    <w:rsid w:val="00A41A90"/>
    <w:rsid w:val="00A455B2"/>
    <w:rsid w:val="00A60373"/>
    <w:rsid w:val="00A605E5"/>
    <w:rsid w:val="00A66FBB"/>
    <w:rsid w:val="00A6774F"/>
    <w:rsid w:val="00A67938"/>
    <w:rsid w:val="00A70AE9"/>
    <w:rsid w:val="00A71FE0"/>
    <w:rsid w:val="00A74C5A"/>
    <w:rsid w:val="00A87A89"/>
    <w:rsid w:val="00AA3052"/>
    <w:rsid w:val="00AC0847"/>
    <w:rsid w:val="00AC5A9F"/>
    <w:rsid w:val="00AD10C5"/>
    <w:rsid w:val="00AD74A6"/>
    <w:rsid w:val="00AF403C"/>
    <w:rsid w:val="00B0664F"/>
    <w:rsid w:val="00B109B7"/>
    <w:rsid w:val="00B10EE0"/>
    <w:rsid w:val="00B11797"/>
    <w:rsid w:val="00B143B1"/>
    <w:rsid w:val="00B158C6"/>
    <w:rsid w:val="00B30E33"/>
    <w:rsid w:val="00B43BBD"/>
    <w:rsid w:val="00B548B2"/>
    <w:rsid w:val="00B634A9"/>
    <w:rsid w:val="00B70746"/>
    <w:rsid w:val="00B742ED"/>
    <w:rsid w:val="00B8119D"/>
    <w:rsid w:val="00B92CC9"/>
    <w:rsid w:val="00BA599B"/>
    <w:rsid w:val="00BB3436"/>
    <w:rsid w:val="00BC048D"/>
    <w:rsid w:val="00BC099E"/>
    <w:rsid w:val="00BC1A72"/>
    <w:rsid w:val="00BC474D"/>
    <w:rsid w:val="00BC7D95"/>
    <w:rsid w:val="00BD2AFA"/>
    <w:rsid w:val="00BD4748"/>
    <w:rsid w:val="00BE1520"/>
    <w:rsid w:val="00BE1DCC"/>
    <w:rsid w:val="00C01F54"/>
    <w:rsid w:val="00C130F6"/>
    <w:rsid w:val="00C259AD"/>
    <w:rsid w:val="00C34548"/>
    <w:rsid w:val="00C37A98"/>
    <w:rsid w:val="00C41B5B"/>
    <w:rsid w:val="00C472DD"/>
    <w:rsid w:val="00C50345"/>
    <w:rsid w:val="00C520BC"/>
    <w:rsid w:val="00C52F73"/>
    <w:rsid w:val="00C56637"/>
    <w:rsid w:val="00C76C25"/>
    <w:rsid w:val="00C856EC"/>
    <w:rsid w:val="00C93C05"/>
    <w:rsid w:val="00CB23B3"/>
    <w:rsid w:val="00CC2BD5"/>
    <w:rsid w:val="00CD1655"/>
    <w:rsid w:val="00CD7B68"/>
    <w:rsid w:val="00CF0339"/>
    <w:rsid w:val="00D13788"/>
    <w:rsid w:val="00D14EEF"/>
    <w:rsid w:val="00D1633C"/>
    <w:rsid w:val="00D23ABB"/>
    <w:rsid w:val="00D26BC7"/>
    <w:rsid w:val="00D27B67"/>
    <w:rsid w:val="00D33DAD"/>
    <w:rsid w:val="00D42346"/>
    <w:rsid w:val="00D50C0E"/>
    <w:rsid w:val="00D55DE3"/>
    <w:rsid w:val="00D71B3D"/>
    <w:rsid w:val="00D913C9"/>
    <w:rsid w:val="00D93CF8"/>
    <w:rsid w:val="00D95ABE"/>
    <w:rsid w:val="00D9633F"/>
    <w:rsid w:val="00DA10DD"/>
    <w:rsid w:val="00DA5B40"/>
    <w:rsid w:val="00DA7C18"/>
    <w:rsid w:val="00DB01BB"/>
    <w:rsid w:val="00DD4D61"/>
    <w:rsid w:val="00DF3F03"/>
    <w:rsid w:val="00DF6276"/>
    <w:rsid w:val="00E0521E"/>
    <w:rsid w:val="00E06347"/>
    <w:rsid w:val="00E07F66"/>
    <w:rsid w:val="00E17D69"/>
    <w:rsid w:val="00E47498"/>
    <w:rsid w:val="00E56A8B"/>
    <w:rsid w:val="00E61674"/>
    <w:rsid w:val="00E6225E"/>
    <w:rsid w:val="00E64B67"/>
    <w:rsid w:val="00E84DEB"/>
    <w:rsid w:val="00EC44D5"/>
    <w:rsid w:val="00EF188C"/>
    <w:rsid w:val="00F02A2D"/>
    <w:rsid w:val="00F05625"/>
    <w:rsid w:val="00F113D3"/>
    <w:rsid w:val="00F31FA6"/>
    <w:rsid w:val="00F42F3D"/>
    <w:rsid w:val="00F50576"/>
    <w:rsid w:val="00F52DFF"/>
    <w:rsid w:val="00F54907"/>
    <w:rsid w:val="00F81174"/>
    <w:rsid w:val="00F82E78"/>
    <w:rsid w:val="00F92C89"/>
    <w:rsid w:val="00FA76E9"/>
    <w:rsid w:val="00FB4941"/>
    <w:rsid w:val="00FC2D6A"/>
    <w:rsid w:val="00FC51AD"/>
    <w:rsid w:val="00FD38C9"/>
    <w:rsid w:val="00FF0F4D"/>
    <w:rsid w:val="00FF1F81"/>
    <w:rsid w:val="00FF3FDB"/>
    <w:rsid w:val="00FF41D5"/>
    <w:rsid w:val="00FF5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3854"/>
    <w:pPr>
      <w:jc w:val="center"/>
    </w:pPr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2E3854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qFormat/>
    <w:rsid w:val="002E3854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813EE2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next w:val="a"/>
    <w:qFormat/>
    <w:rsid w:val="002E3854"/>
    <w:pPr>
      <w:jc w:val="left"/>
    </w:pPr>
    <w:rPr>
      <w:sz w:val="24"/>
      <w:szCs w:val="20"/>
    </w:rPr>
  </w:style>
  <w:style w:type="paragraph" w:styleId="a4">
    <w:name w:val="Body Text"/>
    <w:basedOn w:val="a"/>
    <w:link w:val="a5"/>
    <w:rsid w:val="002E3854"/>
    <w:rPr>
      <w:b/>
      <w:szCs w:val="20"/>
    </w:rPr>
  </w:style>
  <w:style w:type="character" w:customStyle="1" w:styleId="a5">
    <w:name w:val="Основной текст Знак"/>
    <w:link w:val="a4"/>
    <w:rsid w:val="002E3854"/>
    <w:rPr>
      <w:b/>
      <w:sz w:val="28"/>
      <w:lang w:val="ru-RU" w:eastAsia="ru-RU" w:bidi="ar-SA"/>
    </w:rPr>
  </w:style>
  <w:style w:type="paragraph" w:customStyle="1" w:styleId="ConsPlusNonformat">
    <w:name w:val="ConsPlusNonformat"/>
    <w:rsid w:val="002E385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BodyTextIndent3">
    <w:name w:val="Body Text Indent 3"/>
    <w:basedOn w:val="a"/>
    <w:rsid w:val="002E3854"/>
    <w:pPr>
      <w:ind w:left="142" w:firstLine="578"/>
      <w:jc w:val="both"/>
    </w:pPr>
    <w:rPr>
      <w:sz w:val="24"/>
      <w:szCs w:val="20"/>
    </w:rPr>
  </w:style>
  <w:style w:type="paragraph" w:styleId="a6">
    <w:name w:val="header"/>
    <w:basedOn w:val="a"/>
    <w:rsid w:val="002E385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2E3854"/>
  </w:style>
  <w:style w:type="paragraph" w:styleId="a8">
    <w:name w:val="Balloon Text"/>
    <w:basedOn w:val="a"/>
    <w:link w:val="a9"/>
    <w:rsid w:val="0054345F"/>
    <w:rPr>
      <w:rFonts w:ascii="Tahoma" w:hAnsi="Tahoma"/>
      <w:sz w:val="16"/>
      <w:szCs w:val="16"/>
      <w:lang/>
    </w:rPr>
  </w:style>
  <w:style w:type="character" w:customStyle="1" w:styleId="a9">
    <w:name w:val="Текст выноски Знак"/>
    <w:link w:val="a8"/>
    <w:rsid w:val="0054345F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rsid w:val="007954BC"/>
    <w:pPr>
      <w:spacing w:after="120"/>
      <w:ind w:firstLine="720"/>
      <w:jc w:val="both"/>
    </w:pPr>
    <w:rPr>
      <w:sz w:val="16"/>
      <w:szCs w:val="16"/>
      <w:lang/>
    </w:rPr>
  </w:style>
  <w:style w:type="character" w:customStyle="1" w:styleId="32">
    <w:name w:val="Основной текст 3 Знак"/>
    <w:link w:val="31"/>
    <w:rsid w:val="007954BC"/>
    <w:rPr>
      <w:sz w:val="16"/>
      <w:szCs w:val="16"/>
    </w:rPr>
  </w:style>
  <w:style w:type="paragraph" w:customStyle="1" w:styleId="7">
    <w:name w:val="заголовок 7"/>
    <w:basedOn w:val="a"/>
    <w:next w:val="a"/>
    <w:uiPriority w:val="99"/>
    <w:rsid w:val="007954BC"/>
    <w:pPr>
      <w:keepNext/>
      <w:widowControl w:val="0"/>
      <w:autoSpaceDE w:val="0"/>
      <w:autoSpaceDN w:val="0"/>
    </w:pPr>
    <w:rPr>
      <w:b/>
      <w:bCs/>
    </w:rPr>
  </w:style>
  <w:style w:type="paragraph" w:styleId="20">
    <w:name w:val="Body Text 2"/>
    <w:basedOn w:val="a"/>
    <w:link w:val="21"/>
    <w:rsid w:val="007954BC"/>
    <w:pPr>
      <w:spacing w:after="120" w:line="480" w:lineRule="auto"/>
      <w:ind w:firstLine="720"/>
      <w:jc w:val="both"/>
    </w:pPr>
    <w:rPr>
      <w:szCs w:val="20"/>
      <w:lang/>
    </w:rPr>
  </w:style>
  <w:style w:type="character" w:customStyle="1" w:styleId="21">
    <w:name w:val="Основной текст 2 Знак"/>
    <w:link w:val="20"/>
    <w:rsid w:val="007954BC"/>
    <w:rPr>
      <w:sz w:val="28"/>
    </w:rPr>
  </w:style>
  <w:style w:type="paragraph" w:styleId="aa">
    <w:name w:val="Plain Text"/>
    <w:basedOn w:val="a"/>
    <w:link w:val="ab"/>
    <w:uiPriority w:val="99"/>
    <w:rsid w:val="007631D1"/>
    <w:pPr>
      <w:widowControl w:val="0"/>
      <w:autoSpaceDE w:val="0"/>
      <w:autoSpaceDN w:val="0"/>
      <w:spacing w:before="120" w:line="360" w:lineRule="auto"/>
      <w:ind w:firstLine="720"/>
      <w:jc w:val="both"/>
    </w:pPr>
    <w:rPr>
      <w:rFonts w:ascii="Courier New" w:hAnsi="Courier New"/>
      <w:sz w:val="20"/>
      <w:szCs w:val="20"/>
      <w:lang/>
    </w:rPr>
  </w:style>
  <w:style w:type="character" w:customStyle="1" w:styleId="ab">
    <w:name w:val="Текст Знак"/>
    <w:link w:val="aa"/>
    <w:uiPriority w:val="99"/>
    <w:rsid w:val="007631D1"/>
    <w:rPr>
      <w:rFonts w:ascii="Courier New" w:hAnsi="Courier New"/>
    </w:rPr>
  </w:style>
  <w:style w:type="paragraph" w:customStyle="1" w:styleId="14-15">
    <w:name w:val="текст14-15"/>
    <w:basedOn w:val="a"/>
    <w:rsid w:val="001A6E50"/>
    <w:pPr>
      <w:spacing w:line="360" w:lineRule="auto"/>
      <w:ind w:firstLine="720"/>
      <w:jc w:val="both"/>
    </w:pPr>
  </w:style>
  <w:style w:type="character" w:customStyle="1" w:styleId="30">
    <w:name w:val="Заголовок 3 Знак"/>
    <w:link w:val="3"/>
    <w:semiHidden/>
    <w:rsid w:val="00813EE2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10">
    <w:name w:val="Заголовок 1 Знак"/>
    <w:link w:val="1"/>
    <w:rsid w:val="00855390"/>
    <w:rPr>
      <w:rFonts w:cs="Arial"/>
      <w:b/>
      <w:bCs/>
      <w:kern w:val="32"/>
      <w:sz w:val="28"/>
      <w:szCs w:val="32"/>
    </w:rPr>
  </w:style>
  <w:style w:type="paragraph" w:customStyle="1" w:styleId="BodyTextIndent2">
    <w:name w:val="Body Text Indent 2"/>
    <w:basedOn w:val="a"/>
    <w:rsid w:val="003F4F13"/>
    <w:pPr>
      <w:widowControl w:val="0"/>
      <w:spacing w:line="360" w:lineRule="auto"/>
      <w:ind w:firstLine="709"/>
      <w:jc w:val="both"/>
    </w:pPr>
    <w:rPr>
      <w:szCs w:val="20"/>
    </w:rPr>
  </w:style>
  <w:style w:type="paragraph" w:styleId="ac">
    <w:name w:val="footer"/>
    <w:basedOn w:val="a"/>
    <w:link w:val="ad"/>
    <w:rsid w:val="00EC44D5"/>
    <w:pPr>
      <w:tabs>
        <w:tab w:val="center" w:pos="4153"/>
        <w:tab w:val="right" w:pos="8306"/>
      </w:tabs>
      <w:jc w:val="left"/>
    </w:pPr>
    <w:rPr>
      <w:sz w:val="20"/>
      <w:szCs w:val="20"/>
    </w:rPr>
  </w:style>
  <w:style w:type="character" w:customStyle="1" w:styleId="ad">
    <w:name w:val="Нижний колонтитул Знак"/>
    <w:basedOn w:val="a0"/>
    <w:link w:val="ac"/>
    <w:rsid w:val="00EC44D5"/>
  </w:style>
  <w:style w:type="paragraph" w:styleId="ae">
    <w:name w:val="List Paragraph"/>
    <w:basedOn w:val="a"/>
    <w:uiPriority w:val="34"/>
    <w:qFormat/>
    <w:rsid w:val="00EC44D5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paragraph" w:styleId="af">
    <w:name w:val="Заголовок"/>
    <w:basedOn w:val="a"/>
    <w:link w:val="af0"/>
    <w:qFormat/>
    <w:rsid w:val="00EC44D5"/>
    <w:rPr>
      <w:b/>
      <w:szCs w:val="20"/>
    </w:rPr>
  </w:style>
  <w:style w:type="character" w:customStyle="1" w:styleId="af0">
    <w:name w:val="Заголовок Знак"/>
    <w:link w:val="af"/>
    <w:rsid w:val="00EC44D5"/>
    <w:rPr>
      <w:b/>
      <w:sz w:val="28"/>
    </w:rPr>
  </w:style>
  <w:style w:type="table" w:styleId="af1">
    <w:name w:val="Table Grid"/>
    <w:basedOn w:val="a1"/>
    <w:uiPriority w:val="39"/>
    <w:rsid w:val="00EC44D5"/>
    <w:rPr>
      <w:rFonts w:eastAsia="Calibri"/>
      <w:color w:val="000000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0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596</Words>
  <Characters>4921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 КОМИССИЯ</vt:lpstr>
    </vt:vector>
  </TitlesOfParts>
  <Company>Home</Company>
  <LinksUpToDate>false</LinksUpToDate>
  <CharactersWithSpaces>5506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 КОМИССИЯ</dc:title>
  <dc:creator>Customer</dc:creator>
  <cp:lastModifiedBy>user01</cp:lastModifiedBy>
  <cp:revision>5</cp:revision>
  <cp:lastPrinted>2024-10-25T11:45:00Z</cp:lastPrinted>
  <dcterms:created xsi:type="dcterms:W3CDTF">2024-11-07T06:12:00Z</dcterms:created>
  <dcterms:modified xsi:type="dcterms:W3CDTF">2024-11-07T06:16:00Z</dcterms:modified>
</cp:coreProperties>
</file>