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222" w14:textId="1D7DA01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ТЕРРИТОРИАЛЬНАЯ ИЗБИРАТЕЛЬНАЯ КОМИССИЯ № 2 ОКТЯБРЬСКОГО ОКРУГА ГОРОДА ЛИПЕЦКА</w:t>
      </w:r>
    </w:p>
    <w:p w14:paraId="1DEE4E2E" w14:textId="77777777" w:rsidR="00754012" w:rsidRDefault="00754012" w:rsidP="00754012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14:paraId="5A3A0DA8" w14:textId="77777777" w:rsidR="00754012" w:rsidRDefault="00754012" w:rsidP="00754012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ПОСТАНОВЛЕНИЕ</w:t>
      </w:r>
    </w:p>
    <w:p w14:paraId="002AC2CC" w14:textId="77777777" w:rsidR="00754012" w:rsidRDefault="00754012" w:rsidP="00754012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14:paraId="037FBAA5" w14:textId="4E4EEEF1" w:rsidR="00754012" w:rsidRPr="001A4A93" w:rsidRDefault="006B540C" w:rsidP="00754012">
      <w:pPr>
        <w:rPr>
          <w:snapToGrid w:val="0"/>
          <w:sz w:val="28"/>
          <w:szCs w:val="28"/>
        </w:rPr>
      </w:pPr>
      <w:r>
        <w:rPr>
          <w:sz w:val="28"/>
          <w:szCs w:val="28"/>
        </w:rPr>
        <w:t>5 марта</w:t>
      </w:r>
      <w:r w:rsidR="00754012" w:rsidRPr="00E15BE2">
        <w:rPr>
          <w:sz w:val="28"/>
          <w:szCs w:val="28"/>
        </w:rPr>
        <w:t xml:space="preserve"> 202</w:t>
      </w:r>
      <w:r w:rsidR="00815FA3">
        <w:rPr>
          <w:sz w:val="28"/>
          <w:szCs w:val="28"/>
        </w:rPr>
        <w:t>4</w:t>
      </w:r>
      <w:r w:rsidR="00754012" w:rsidRPr="00E15BE2">
        <w:rPr>
          <w:sz w:val="28"/>
          <w:szCs w:val="28"/>
        </w:rPr>
        <w:t xml:space="preserve"> года         </w:t>
      </w:r>
      <w:r w:rsidR="00E15BE2">
        <w:rPr>
          <w:sz w:val="28"/>
          <w:szCs w:val="28"/>
        </w:rPr>
        <w:t xml:space="preserve">  </w:t>
      </w:r>
      <w:r w:rsidR="00754012" w:rsidRPr="00E15BE2">
        <w:rPr>
          <w:sz w:val="28"/>
          <w:szCs w:val="28"/>
        </w:rPr>
        <w:t xml:space="preserve">         </w:t>
      </w:r>
      <w:r w:rsidR="00E15BE2">
        <w:rPr>
          <w:sz w:val="28"/>
          <w:szCs w:val="28"/>
        </w:rPr>
        <w:t xml:space="preserve">                                 </w:t>
      </w:r>
      <w:r w:rsidR="00754012" w:rsidRPr="00E15BE2">
        <w:rPr>
          <w:sz w:val="28"/>
          <w:szCs w:val="28"/>
        </w:rPr>
        <w:t xml:space="preserve">     </w:t>
      </w:r>
      <w:r w:rsidR="00754012" w:rsidRPr="00E15BE2">
        <w:rPr>
          <w:color w:val="000000"/>
          <w:sz w:val="28"/>
          <w:szCs w:val="28"/>
        </w:rPr>
        <w:t xml:space="preserve">                  </w:t>
      </w:r>
      <w:r w:rsidR="007F2BCA">
        <w:rPr>
          <w:color w:val="000000"/>
          <w:sz w:val="28"/>
          <w:szCs w:val="28"/>
        </w:rPr>
        <w:t xml:space="preserve">      </w:t>
      </w:r>
      <w:r w:rsidR="00754012" w:rsidRPr="00E15BE2">
        <w:rPr>
          <w:color w:val="000000"/>
          <w:sz w:val="28"/>
          <w:szCs w:val="28"/>
        </w:rPr>
        <w:t xml:space="preserve">    </w:t>
      </w:r>
      <w:r w:rsidR="00754012" w:rsidRPr="00E15BE2">
        <w:rPr>
          <w:sz w:val="28"/>
          <w:szCs w:val="28"/>
        </w:rPr>
        <w:t xml:space="preserve">№ </w:t>
      </w:r>
      <w:r w:rsidR="00F6616A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4</w:t>
      </w:r>
      <w:r w:rsidR="00754012" w:rsidRPr="00E15BE2">
        <w:rPr>
          <w:snapToGrid w:val="0"/>
          <w:sz w:val="28"/>
          <w:szCs w:val="28"/>
        </w:rPr>
        <w:t>/</w:t>
      </w:r>
      <w:r w:rsidR="002C328F">
        <w:rPr>
          <w:snapToGrid w:val="0"/>
          <w:sz w:val="28"/>
          <w:szCs w:val="28"/>
        </w:rPr>
        <w:t>3</w:t>
      </w:r>
      <w:r w:rsidR="00B736DF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>7</w:t>
      </w:r>
    </w:p>
    <w:p w14:paraId="5627F7B3" w14:textId="77777777" w:rsidR="00754012" w:rsidRDefault="00754012" w:rsidP="00754012">
      <w:pPr>
        <w:tabs>
          <w:tab w:val="left" w:pos="-2250"/>
        </w:tabs>
        <w:jc w:val="both"/>
        <w:rPr>
          <w:sz w:val="28"/>
        </w:rPr>
      </w:pPr>
    </w:p>
    <w:p w14:paraId="5656793C" w14:textId="77777777" w:rsidR="00E15BE2" w:rsidRPr="00647C25" w:rsidRDefault="00E15BE2" w:rsidP="00E15BE2">
      <w:pPr>
        <w:jc w:val="center"/>
        <w:rPr>
          <w:i/>
          <w:sz w:val="28"/>
          <w:szCs w:val="28"/>
        </w:rPr>
      </w:pPr>
      <w:r w:rsidRPr="00647C25">
        <w:rPr>
          <w:sz w:val="28"/>
          <w:szCs w:val="28"/>
        </w:rPr>
        <w:t>г. Липецк, пл.</w:t>
      </w:r>
      <w:r>
        <w:rPr>
          <w:sz w:val="28"/>
          <w:szCs w:val="28"/>
        </w:rPr>
        <w:t xml:space="preserve"> </w:t>
      </w:r>
      <w:r w:rsidRPr="00647C25">
        <w:rPr>
          <w:sz w:val="28"/>
          <w:szCs w:val="28"/>
        </w:rPr>
        <w:t>Театральная, д.1</w:t>
      </w:r>
    </w:p>
    <w:p w14:paraId="4E75D960" w14:textId="77777777" w:rsidR="00754012" w:rsidRDefault="00754012" w:rsidP="00754012">
      <w:pPr>
        <w:tabs>
          <w:tab w:val="left" w:pos="-2250"/>
        </w:tabs>
        <w:jc w:val="center"/>
        <w:rPr>
          <w:b/>
          <w:sz w:val="28"/>
          <w:szCs w:val="28"/>
        </w:rPr>
      </w:pPr>
    </w:p>
    <w:p w14:paraId="221FCF83" w14:textId="77777777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bookmarkStart w:id="0" w:name="_Hlk102050121"/>
      <w:r w:rsidRPr="00496CB8">
        <w:rPr>
          <w:b/>
          <w:bCs/>
          <w:sz w:val="28"/>
          <w:szCs w:val="28"/>
        </w:rPr>
        <w:t>О назначении члена участковой</w:t>
      </w:r>
      <w:r w:rsidRPr="00496CB8">
        <w:rPr>
          <w:b/>
          <w:bCs/>
          <w:i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избирательной</w:t>
      </w:r>
    </w:p>
    <w:p w14:paraId="396887D7" w14:textId="2F71F728" w:rsidR="002C328F" w:rsidRPr="00496CB8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>комиссии избирательного участка №25-</w:t>
      </w:r>
      <w:r w:rsidR="003568DD">
        <w:rPr>
          <w:b/>
          <w:bCs/>
          <w:sz w:val="28"/>
          <w:szCs w:val="28"/>
        </w:rPr>
        <w:t>2</w:t>
      </w:r>
      <w:r w:rsidR="006B540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</w:t>
      </w:r>
      <w:r w:rsidRPr="00496CB8">
        <w:rPr>
          <w:b/>
          <w:bCs/>
          <w:sz w:val="28"/>
          <w:szCs w:val="28"/>
        </w:rPr>
        <w:t>с правом</w:t>
      </w:r>
    </w:p>
    <w:p w14:paraId="7A30263B" w14:textId="2D557526" w:rsidR="002C328F" w:rsidRDefault="002C328F" w:rsidP="002C328F">
      <w:pPr>
        <w:tabs>
          <w:tab w:val="left" w:pos="-2250"/>
        </w:tabs>
        <w:jc w:val="center"/>
        <w:rPr>
          <w:b/>
          <w:bCs/>
          <w:sz w:val="28"/>
          <w:szCs w:val="28"/>
        </w:rPr>
      </w:pPr>
      <w:r w:rsidRPr="00496CB8">
        <w:rPr>
          <w:b/>
          <w:bCs/>
          <w:sz w:val="28"/>
          <w:szCs w:val="28"/>
        </w:rPr>
        <w:t xml:space="preserve">решающего голоса </w:t>
      </w:r>
      <w:bookmarkEnd w:id="0"/>
      <w:r w:rsidR="00222005">
        <w:rPr>
          <w:b/>
          <w:bCs/>
          <w:sz w:val="28"/>
          <w:szCs w:val="28"/>
        </w:rPr>
        <w:t>Даниловой Ксении Викторовны</w:t>
      </w:r>
    </w:p>
    <w:p w14:paraId="2437B18D" w14:textId="77777777" w:rsidR="002C328F" w:rsidRDefault="002C328F" w:rsidP="002C328F">
      <w:pPr>
        <w:tabs>
          <w:tab w:val="left" w:pos="-2250"/>
        </w:tabs>
        <w:jc w:val="center"/>
        <w:rPr>
          <w:b/>
          <w:bCs/>
        </w:rPr>
      </w:pPr>
    </w:p>
    <w:p w14:paraId="07A33B7A" w14:textId="77777777" w:rsidR="002C328F" w:rsidRPr="00C569D9" w:rsidRDefault="002C328F" w:rsidP="002C328F">
      <w:pPr>
        <w:tabs>
          <w:tab w:val="left" w:pos="-2250"/>
        </w:tabs>
        <w:jc w:val="center"/>
        <w:rPr>
          <w:b/>
          <w:bCs/>
          <w:sz w:val="16"/>
          <w:szCs w:val="16"/>
        </w:rPr>
      </w:pPr>
    </w:p>
    <w:p w14:paraId="1C2D7537" w14:textId="3CADB70D" w:rsidR="002C328F" w:rsidRDefault="002C328F" w:rsidP="002C328F">
      <w:pPr>
        <w:pStyle w:val="32"/>
        <w:spacing w:line="360" w:lineRule="auto"/>
        <w:ind w:left="0" w:firstLine="0"/>
        <w:rPr>
          <w:rFonts w:ascii="Times New Roman CYR" w:hAnsi="Times New Roman CYR"/>
          <w:b/>
          <w:sz w:val="28"/>
          <w:szCs w:val="28"/>
        </w:rPr>
      </w:pPr>
      <w:r w:rsidRPr="00831D4A">
        <w:rPr>
          <w:rFonts w:ascii="Times New Roman CYR" w:hAnsi="Times New Roman CYR"/>
          <w:sz w:val="28"/>
          <w:szCs w:val="28"/>
        </w:rPr>
        <w:tab/>
      </w:r>
      <w:r w:rsidRPr="00BA0F91">
        <w:rPr>
          <w:rFonts w:ascii="Times New Roman CYR" w:hAnsi="Times New Roman CYR"/>
          <w:sz w:val="28"/>
          <w:szCs w:val="28"/>
        </w:rPr>
        <w:t>Рассмотрев предложения по кандидатур</w:t>
      </w:r>
      <w:r>
        <w:rPr>
          <w:rFonts w:ascii="Times New Roman CYR" w:hAnsi="Times New Roman CYR"/>
          <w:sz w:val="28"/>
          <w:szCs w:val="28"/>
        </w:rPr>
        <w:t>е</w:t>
      </w:r>
      <w:r w:rsidRPr="00BA0F91">
        <w:rPr>
          <w:rFonts w:ascii="Times New Roman CYR" w:hAnsi="Times New Roman CYR"/>
          <w:sz w:val="28"/>
          <w:szCs w:val="28"/>
        </w:rPr>
        <w:t xml:space="preserve"> для назначения в состав участков</w:t>
      </w:r>
      <w:r>
        <w:rPr>
          <w:rFonts w:ascii="Times New Roman CYR" w:hAnsi="Times New Roman CYR"/>
          <w:sz w:val="28"/>
          <w:szCs w:val="28"/>
        </w:rPr>
        <w:t>ой</w:t>
      </w:r>
      <w:r w:rsidRPr="00BA0F91">
        <w:rPr>
          <w:rFonts w:ascii="Times New Roman CYR" w:hAnsi="Times New Roman CYR"/>
          <w:sz w:val="28"/>
          <w:szCs w:val="28"/>
        </w:rPr>
        <w:t xml:space="preserve"> </w:t>
      </w:r>
      <w:r w:rsidRPr="00BA0F9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BA0F9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BA0F91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ого</w:t>
      </w:r>
      <w:r w:rsidRPr="00BA0F9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A0F91">
        <w:rPr>
          <w:sz w:val="28"/>
          <w:szCs w:val="28"/>
        </w:rPr>
        <w:t xml:space="preserve"> №</w:t>
      </w:r>
      <w:r>
        <w:rPr>
          <w:sz w:val="28"/>
          <w:szCs w:val="28"/>
        </w:rPr>
        <w:t>25-</w:t>
      </w:r>
      <w:r w:rsidR="003568DD">
        <w:rPr>
          <w:sz w:val="28"/>
          <w:szCs w:val="28"/>
        </w:rPr>
        <w:t>2</w:t>
      </w:r>
      <w:r w:rsidR="006B540C">
        <w:rPr>
          <w:sz w:val="28"/>
          <w:szCs w:val="28"/>
        </w:rPr>
        <w:t>2</w:t>
      </w:r>
      <w:r>
        <w:rPr>
          <w:sz w:val="28"/>
          <w:szCs w:val="28"/>
        </w:rPr>
        <w:t>, включенным в резерв состава участковой избирательной комиссии избирательного участка №25-</w:t>
      </w:r>
      <w:r w:rsidR="003568DD">
        <w:rPr>
          <w:sz w:val="28"/>
          <w:szCs w:val="28"/>
        </w:rPr>
        <w:t>2</w:t>
      </w:r>
      <w:r w:rsidR="006B540C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A0F91">
        <w:rPr>
          <w:sz w:val="28"/>
          <w:szCs w:val="28"/>
        </w:rPr>
        <w:t xml:space="preserve">в соответствии со статьями </w:t>
      </w:r>
      <w:r w:rsidRPr="00027E8E">
        <w:rPr>
          <w:sz w:val="28"/>
          <w:szCs w:val="28"/>
        </w:rPr>
        <w:t>22</w:t>
      </w:r>
      <w:r>
        <w:rPr>
          <w:sz w:val="28"/>
          <w:szCs w:val="28"/>
        </w:rPr>
        <w:t xml:space="preserve">, </w:t>
      </w:r>
      <w:r w:rsidRPr="00027E8E">
        <w:rPr>
          <w:sz w:val="28"/>
          <w:szCs w:val="28"/>
        </w:rPr>
        <w:t>27</w:t>
      </w:r>
      <w:r>
        <w:rPr>
          <w:sz w:val="28"/>
          <w:szCs w:val="28"/>
        </w:rPr>
        <w:t xml:space="preserve"> и пунктом 11 статьи 29</w:t>
      </w:r>
      <w:r w:rsidRPr="00027E8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 xml:space="preserve">Законом Липецкой области «О статусе, порядке формирования и полномочиях территориальных и участковых избирательных комиссий в Липецкой области», </w:t>
      </w:r>
      <w:r w:rsidRPr="00027E8E">
        <w:rPr>
          <w:sz w:val="28"/>
          <w:szCs w:val="28"/>
        </w:rPr>
        <w:t>Методически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рекомендация</w:t>
      </w:r>
      <w:r>
        <w:rPr>
          <w:sz w:val="28"/>
          <w:szCs w:val="28"/>
        </w:rPr>
        <w:t>ми</w:t>
      </w:r>
      <w:r w:rsidRPr="00027E8E">
        <w:rPr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комиссий»</w:t>
      </w:r>
      <w:r>
        <w:rPr>
          <w:sz w:val="28"/>
          <w:szCs w:val="28"/>
        </w:rPr>
        <w:t>, утвержденными постановлением ЦИК России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Pr="00027E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027E8E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027E8E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111</w:t>
      </w:r>
      <w:r w:rsidRPr="00027E8E">
        <w:rPr>
          <w:sz w:val="28"/>
          <w:szCs w:val="28"/>
        </w:rPr>
        <w:t>/</w:t>
      </w:r>
      <w:r>
        <w:rPr>
          <w:sz w:val="28"/>
          <w:szCs w:val="28"/>
        </w:rPr>
        <w:t>86</w:t>
      </w:r>
      <w:r w:rsidRPr="00027E8E">
        <w:rPr>
          <w:sz w:val="28"/>
          <w:szCs w:val="28"/>
        </w:rPr>
        <w:t>3-</w:t>
      </w:r>
      <w:r>
        <w:rPr>
          <w:sz w:val="28"/>
          <w:szCs w:val="28"/>
        </w:rPr>
        <w:t xml:space="preserve">8, постановлением избирательной комиссии Липецкой области №63/576-5 от 24 января 2013 года (в редакции постановления избирательной комиссии Липецкой области №23/280-7 от 25 мая 2023 года) «О процедуре отбора кандидатур для назначения в составы участковых избирательных комиссий, формируемых на территории Липецкой области» </w:t>
      </w:r>
      <w:r>
        <w:rPr>
          <w:rFonts w:ascii="Times New Roman CYR" w:hAnsi="Times New Roman CYR"/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r w:rsidRPr="00F67A8B">
        <w:rPr>
          <w:rFonts w:ascii="Times New Roman CYR" w:hAnsi="Times New Roman CYR"/>
          <w:b/>
          <w:sz w:val="28"/>
          <w:szCs w:val="28"/>
        </w:rPr>
        <w:t>постановляет:</w:t>
      </w:r>
    </w:p>
    <w:p w14:paraId="16F673CF" w14:textId="240EC166" w:rsidR="002C328F" w:rsidRPr="00496CB8" w:rsidRDefault="002C328F" w:rsidP="002C328F">
      <w:pPr>
        <w:tabs>
          <w:tab w:val="left" w:pos="-2250"/>
        </w:tabs>
        <w:spacing w:line="360" w:lineRule="auto"/>
        <w:jc w:val="both"/>
        <w:rPr>
          <w:sz w:val="28"/>
          <w:szCs w:val="28"/>
        </w:rPr>
      </w:pPr>
      <w:r w:rsidRPr="00496CB8">
        <w:rPr>
          <w:sz w:val="28"/>
          <w:szCs w:val="28"/>
        </w:rPr>
        <w:lastRenderedPageBreak/>
        <w:tab/>
        <w:t>1. Назначить членом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3568DD">
        <w:rPr>
          <w:sz w:val="28"/>
          <w:szCs w:val="28"/>
        </w:rPr>
        <w:t>2</w:t>
      </w:r>
      <w:r w:rsidR="006B540C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6B540C">
        <w:rPr>
          <w:sz w:val="28"/>
          <w:szCs w:val="28"/>
        </w:rPr>
        <w:t>Данилову Ксению Викторовну</w:t>
      </w:r>
      <w:r>
        <w:rPr>
          <w:sz w:val="28"/>
          <w:szCs w:val="28"/>
        </w:rPr>
        <w:t>, предложенную для назначения собранием избирателей по месту работы</w:t>
      </w:r>
      <w:r w:rsidRPr="00496CB8">
        <w:rPr>
          <w:bCs/>
          <w:sz w:val="28"/>
          <w:szCs w:val="28"/>
        </w:rPr>
        <w:t>.</w:t>
      </w:r>
    </w:p>
    <w:p w14:paraId="07C581DA" w14:textId="064845ED" w:rsidR="002C328F" w:rsidRPr="00496CB8" w:rsidRDefault="002C328F" w:rsidP="002C328F">
      <w:pPr>
        <w:pStyle w:val="32"/>
        <w:spacing w:line="360" w:lineRule="auto"/>
        <w:ind w:firstLine="425"/>
        <w:rPr>
          <w:sz w:val="28"/>
          <w:szCs w:val="28"/>
        </w:rPr>
      </w:pPr>
      <w:r w:rsidRPr="00496CB8">
        <w:rPr>
          <w:sz w:val="28"/>
          <w:szCs w:val="28"/>
        </w:rPr>
        <w:t>2. Выдать члену участковой избирательной комиссии избирательного участка №</w:t>
      </w:r>
      <w:r>
        <w:rPr>
          <w:sz w:val="28"/>
          <w:szCs w:val="28"/>
        </w:rPr>
        <w:t>25-</w:t>
      </w:r>
      <w:r w:rsidR="003568DD">
        <w:rPr>
          <w:sz w:val="28"/>
          <w:szCs w:val="28"/>
        </w:rPr>
        <w:t>2</w:t>
      </w:r>
      <w:r w:rsidR="006B540C">
        <w:rPr>
          <w:sz w:val="28"/>
          <w:szCs w:val="28"/>
        </w:rPr>
        <w:t>2</w:t>
      </w:r>
      <w:r w:rsidRPr="00496CB8">
        <w:rPr>
          <w:sz w:val="28"/>
          <w:szCs w:val="28"/>
        </w:rPr>
        <w:t xml:space="preserve"> с правом решающего голоса </w:t>
      </w:r>
      <w:r w:rsidR="006B540C">
        <w:rPr>
          <w:sz w:val="28"/>
          <w:szCs w:val="28"/>
        </w:rPr>
        <w:t>Даниловой Ксении Викторовне</w:t>
      </w:r>
      <w:r w:rsidRPr="00496CB8">
        <w:rPr>
          <w:sz w:val="28"/>
          <w:szCs w:val="28"/>
        </w:rPr>
        <w:t xml:space="preserve"> удостоверение установленного образца.</w:t>
      </w:r>
    </w:p>
    <w:p w14:paraId="3F133DC5" w14:textId="77777777" w:rsidR="002C328F" w:rsidRPr="00496CB8" w:rsidRDefault="002C328F" w:rsidP="002C328F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6CB8">
        <w:rPr>
          <w:rFonts w:ascii="Times New Roman" w:hAnsi="Times New Roman" w:cs="Times New Roman"/>
          <w:sz w:val="28"/>
          <w:szCs w:val="28"/>
        </w:rPr>
        <w:t>3. Направить настоящее постановление в избирательную комиссию Липецкой области.</w:t>
      </w:r>
    </w:p>
    <w:p w14:paraId="38821DDF" w14:textId="77777777" w:rsidR="00496CB8" w:rsidRDefault="00496CB8" w:rsidP="00E216D0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2FB7F" w14:textId="77777777" w:rsidR="00496CB8" w:rsidRPr="00C569D9" w:rsidRDefault="00496CB8" w:rsidP="00496CB8">
      <w:pPr>
        <w:pStyle w:val="a3"/>
        <w:ind w:firstLine="708"/>
        <w:jc w:val="both"/>
        <w:rPr>
          <w:b/>
          <w:i/>
          <w:sz w:val="24"/>
        </w:rPr>
      </w:pPr>
    </w:p>
    <w:p w14:paraId="4767474E" w14:textId="77777777" w:rsidR="001F24DE" w:rsidRPr="001F24DE" w:rsidRDefault="001F24DE" w:rsidP="001F24D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0"/>
        <w:gridCol w:w="4130"/>
      </w:tblGrid>
      <w:tr w:rsidR="00754012" w14:paraId="0D274998" w14:textId="77777777" w:rsidTr="00856BBB">
        <w:tc>
          <w:tcPr>
            <w:tcW w:w="5293" w:type="dxa"/>
          </w:tcPr>
          <w:p w14:paraId="602756F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Председатель территориальной</w:t>
            </w:r>
          </w:p>
          <w:p w14:paraId="60406DEA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  <w:p w14:paraId="22C59395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  <w:p w14:paraId="10BB92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Секретарь территориальной</w:t>
            </w:r>
          </w:p>
          <w:p w14:paraId="06EA244C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избирательной комиссии</w:t>
            </w:r>
          </w:p>
        </w:tc>
        <w:tc>
          <w:tcPr>
            <w:tcW w:w="4133" w:type="dxa"/>
          </w:tcPr>
          <w:p w14:paraId="5F7F216B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2B31ED59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А.Б.ДЕЕВ</w:t>
            </w:r>
          </w:p>
          <w:p w14:paraId="356B4341" w14:textId="77777777" w:rsidR="00754012" w:rsidRDefault="00754012" w:rsidP="00856BBB">
            <w:pPr>
              <w:tabs>
                <w:tab w:val="left" w:pos="-2250"/>
              </w:tabs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EFFD8DF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682FCF0E" w14:textId="77777777" w:rsidR="00754012" w:rsidRDefault="00754012" w:rsidP="00856BBB">
            <w:pPr>
              <w:tabs>
                <w:tab w:val="left" w:pos="-2250"/>
              </w:tabs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А.С.КАКУНИНА</w:t>
            </w:r>
          </w:p>
        </w:tc>
      </w:tr>
    </w:tbl>
    <w:p w14:paraId="373F0936" w14:textId="77777777" w:rsidR="00754012" w:rsidRDefault="00754012" w:rsidP="00754012"/>
    <w:sectPr w:rsidR="00754012" w:rsidSect="0089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0A68"/>
    <w:multiLevelType w:val="hybridMultilevel"/>
    <w:tmpl w:val="B8F2C046"/>
    <w:lvl w:ilvl="0" w:tplc="246CC13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1630D"/>
    <w:multiLevelType w:val="hybridMultilevel"/>
    <w:tmpl w:val="0FB8761A"/>
    <w:lvl w:ilvl="0" w:tplc="9F7857BA">
      <w:start w:val="1"/>
      <w:numFmt w:val="decimal"/>
      <w:lvlText w:val="%1."/>
      <w:lvlJc w:val="left"/>
      <w:pPr>
        <w:ind w:left="1710" w:hanging="99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743F55"/>
    <w:multiLevelType w:val="hybridMultilevel"/>
    <w:tmpl w:val="0546C800"/>
    <w:lvl w:ilvl="0" w:tplc="37D08DB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075155">
    <w:abstractNumId w:val="1"/>
  </w:num>
  <w:num w:numId="2" w16cid:durableId="252512472">
    <w:abstractNumId w:val="0"/>
  </w:num>
  <w:num w:numId="3" w16cid:durableId="1542353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4B"/>
    <w:rsid w:val="00046AC7"/>
    <w:rsid w:val="00054177"/>
    <w:rsid w:val="0005616B"/>
    <w:rsid w:val="000620EF"/>
    <w:rsid w:val="000828A7"/>
    <w:rsid w:val="000A0734"/>
    <w:rsid w:val="000D434F"/>
    <w:rsid w:val="0012117F"/>
    <w:rsid w:val="00135FB6"/>
    <w:rsid w:val="00143DFA"/>
    <w:rsid w:val="0014543C"/>
    <w:rsid w:val="00161AC2"/>
    <w:rsid w:val="001B6380"/>
    <w:rsid w:val="001C0DAA"/>
    <w:rsid w:val="001D099A"/>
    <w:rsid w:val="001E1BEE"/>
    <w:rsid w:val="001F24DE"/>
    <w:rsid w:val="001F2565"/>
    <w:rsid w:val="00200949"/>
    <w:rsid w:val="00222005"/>
    <w:rsid w:val="00236BFC"/>
    <w:rsid w:val="002648C9"/>
    <w:rsid w:val="002C328F"/>
    <w:rsid w:val="002F61C6"/>
    <w:rsid w:val="00343C27"/>
    <w:rsid w:val="003568DD"/>
    <w:rsid w:val="003B6BBE"/>
    <w:rsid w:val="00444E9F"/>
    <w:rsid w:val="00445A2E"/>
    <w:rsid w:val="004553C1"/>
    <w:rsid w:val="004763D7"/>
    <w:rsid w:val="004822D8"/>
    <w:rsid w:val="00496CB8"/>
    <w:rsid w:val="004A1500"/>
    <w:rsid w:val="004D1D38"/>
    <w:rsid w:val="004E770C"/>
    <w:rsid w:val="005B502A"/>
    <w:rsid w:val="005B6556"/>
    <w:rsid w:val="005F635F"/>
    <w:rsid w:val="00651557"/>
    <w:rsid w:val="00656068"/>
    <w:rsid w:val="0067253D"/>
    <w:rsid w:val="00674921"/>
    <w:rsid w:val="006852A9"/>
    <w:rsid w:val="00690BFE"/>
    <w:rsid w:val="006B3B36"/>
    <w:rsid w:val="006B540C"/>
    <w:rsid w:val="006C47B0"/>
    <w:rsid w:val="006E0B3A"/>
    <w:rsid w:val="006E1AC4"/>
    <w:rsid w:val="007070B0"/>
    <w:rsid w:val="007223CC"/>
    <w:rsid w:val="00743895"/>
    <w:rsid w:val="00754012"/>
    <w:rsid w:val="00754C48"/>
    <w:rsid w:val="00774C57"/>
    <w:rsid w:val="007E66C6"/>
    <w:rsid w:val="007F2BCA"/>
    <w:rsid w:val="007F6D06"/>
    <w:rsid w:val="00800025"/>
    <w:rsid w:val="00800631"/>
    <w:rsid w:val="00815FA3"/>
    <w:rsid w:val="00842DF0"/>
    <w:rsid w:val="008721B7"/>
    <w:rsid w:val="00891765"/>
    <w:rsid w:val="008B5FE1"/>
    <w:rsid w:val="008E34B7"/>
    <w:rsid w:val="009A5A4B"/>
    <w:rsid w:val="009D0387"/>
    <w:rsid w:val="00A44A55"/>
    <w:rsid w:val="00A63DFB"/>
    <w:rsid w:val="00A951DE"/>
    <w:rsid w:val="00B2298F"/>
    <w:rsid w:val="00B416CB"/>
    <w:rsid w:val="00B64B8C"/>
    <w:rsid w:val="00B736DF"/>
    <w:rsid w:val="00B75083"/>
    <w:rsid w:val="00B9464D"/>
    <w:rsid w:val="00BA5027"/>
    <w:rsid w:val="00BD4C3D"/>
    <w:rsid w:val="00C32994"/>
    <w:rsid w:val="00C45DE0"/>
    <w:rsid w:val="00C7002F"/>
    <w:rsid w:val="00C772D0"/>
    <w:rsid w:val="00D115F2"/>
    <w:rsid w:val="00D3063E"/>
    <w:rsid w:val="00D31492"/>
    <w:rsid w:val="00D4667F"/>
    <w:rsid w:val="00D8042C"/>
    <w:rsid w:val="00DF568D"/>
    <w:rsid w:val="00E15BE2"/>
    <w:rsid w:val="00E216D0"/>
    <w:rsid w:val="00E2626A"/>
    <w:rsid w:val="00E54814"/>
    <w:rsid w:val="00E56CEB"/>
    <w:rsid w:val="00E64D3C"/>
    <w:rsid w:val="00E65EDE"/>
    <w:rsid w:val="00E66969"/>
    <w:rsid w:val="00E83F30"/>
    <w:rsid w:val="00E90F01"/>
    <w:rsid w:val="00F1543E"/>
    <w:rsid w:val="00F25F51"/>
    <w:rsid w:val="00F4187A"/>
    <w:rsid w:val="00F6616A"/>
    <w:rsid w:val="00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13D4"/>
  <w15:docId w15:val="{284B26B6-DDC9-4A92-8EA8-0445D247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01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5A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A2E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qFormat/>
    <w:rsid w:val="00445A2E"/>
    <w:pPr>
      <w:keepNext/>
      <w:jc w:val="right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45A2E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45A2E"/>
    <w:rPr>
      <w:b/>
      <w:sz w:val="26"/>
      <w:szCs w:val="24"/>
    </w:rPr>
  </w:style>
  <w:style w:type="character" w:customStyle="1" w:styleId="30">
    <w:name w:val="Заголовок 3 Знак"/>
    <w:basedOn w:val="a0"/>
    <w:link w:val="3"/>
    <w:rsid w:val="00445A2E"/>
    <w:rPr>
      <w:b/>
      <w:bCs/>
      <w:sz w:val="26"/>
      <w:szCs w:val="24"/>
    </w:rPr>
  </w:style>
  <w:style w:type="paragraph" w:styleId="a3">
    <w:name w:val="Body Text"/>
    <w:basedOn w:val="a"/>
    <w:link w:val="a4"/>
    <w:semiHidden/>
    <w:unhideWhenUsed/>
    <w:rsid w:val="00754012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54012"/>
    <w:rPr>
      <w:sz w:val="28"/>
      <w:szCs w:val="24"/>
    </w:rPr>
  </w:style>
  <w:style w:type="paragraph" w:customStyle="1" w:styleId="ConsPlusNonformat">
    <w:name w:val="ConsPlusNonformat"/>
    <w:rsid w:val="00E65E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с отступом 31"/>
    <w:basedOn w:val="a"/>
    <w:rsid w:val="00E65EDE"/>
    <w:pPr>
      <w:ind w:left="142" w:firstLine="578"/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0620EF"/>
    <w:pPr>
      <w:ind w:left="720"/>
      <w:contextualSpacing/>
    </w:pPr>
  </w:style>
  <w:style w:type="paragraph" w:customStyle="1" w:styleId="32">
    <w:name w:val="Основной текст с отступом 32"/>
    <w:basedOn w:val="a"/>
    <w:rsid w:val="00496CB8"/>
    <w:pPr>
      <w:ind w:left="142" w:firstLine="578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</cp:lastModifiedBy>
  <cp:revision>21</cp:revision>
  <cp:lastPrinted>2022-04-28T11:52:00Z</cp:lastPrinted>
  <dcterms:created xsi:type="dcterms:W3CDTF">2022-04-28T11:18:00Z</dcterms:created>
  <dcterms:modified xsi:type="dcterms:W3CDTF">2024-03-04T09:16:00Z</dcterms:modified>
</cp:coreProperties>
</file>